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rPr>
      </w:pPr>
      <w:r w:rsidDel="00000000" w:rsidR="00000000" w:rsidRPr="00000000">
        <w:rPr>
          <w:rFonts w:ascii="Cambria" w:cs="Cambria" w:eastAsia="Cambria" w:hAnsi="Cambria"/>
          <w:b w:val="1"/>
          <w:rtl w:val="0"/>
        </w:rPr>
        <w:t xml:space="preserve">Global Politics 11</w:t>
      </w:r>
      <w:r w:rsidDel="00000000" w:rsidR="00000000" w:rsidRPr="00000000">
        <w:rPr>
          <w:rFonts w:ascii="Cambria" w:cs="Cambria" w:eastAsia="Cambria" w:hAnsi="Cambria"/>
          <w:b w:val="1"/>
          <w:vertAlign w:val="superscript"/>
          <w:rtl w:val="0"/>
        </w:rPr>
        <w:t xml:space="preserve">th</w:t>
      </w:r>
      <w:r w:rsidDel="00000000" w:rsidR="00000000" w:rsidRPr="00000000">
        <w:rPr>
          <w:rFonts w:ascii="Cambria" w:cs="Cambria" w:eastAsia="Cambria" w:hAnsi="Cambria"/>
          <w:b w:val="1"/>
          <w:rtl w:val="0"/>
        </w:rPr>
        <w:t xml:space="preserve"> grade</w:t>
      </w:r>
    </w:p>
    <w:p w:rsidR="00000000" w:rsidDel="00000000" w:rsidP="00000000" w:rsidRDefault="00000000" w:rsidRPr="00000000" w14:paraId="00000002">
      <w:pPr>
        <w:rPr>
          <w:rFonts w:ascii="Cambria" w:cs="Cambria" w:eastAsia="Cambria" w:hAnsi="Cambria"/>
          <w:b w:val="1"/>
        </w:rPr>
      </w:pPr>
      <w:r w:rsidDel="00000000" w:rsidR="00000000" w:rsidRPr="00000000">
        <w:rPr>
          <w:rtl w:val="0"/>
        </w:rPr>
      </w:r>
    </w:p>
    <w:p w:rsidR="00000000" w:rsidDel="00000000" w:rsidP="00000000" w:rsidRDefault="00000000" w:rsidRPr="00000000" w14:paraId="00000003">
      <w:pPr>
        <w:rPr>
          <w:rFonts w:ascii="Cambria" w:cs="Cambria" w:eastAsia="Cambria" w:hAnsi="Cambria"/>
          <w:b w:val="1"/>
        </w:rPr>
      </w:pPr>
      <w:r w:rsidDel="00000000" w:rsidR="00000000" w:rsidRPr="00000000">
        <w:rPr>
          <w:rFonts w:ascii="Cambria" w:cs="Cambria" w:eastAsia="Cambria" w:hAnsi="Cambria"/>
          <w:b w:val="1"/>
          <w:rtl w:val="0"/>
        </w:rPr>
        <w:t xml:space="preserve">Unit 1 Major Unit Assessment #1: research task – What is a country?</w:t>
      </w:r>
    </w:p>
    <w:p w:rsidR="00000000" w:rsidDel="00000000" w:rsidP="00000000" w:rsidRDefault="00000000" w:rsidRPr="00000000" w14:paraId="00000004">
      <w:pPr>
        <w:rPr>
          <w:rFonts w:ascii="Cambria" w:cs="Cambria" w:eastAsia="Cambria" w:hAnsi="Cambria"/>
        </w:rPr>
      </w:pPr>
      <w:r w:rsidDel="00000000" w:rsidR="00000000" w:rsidRPr="00000000">
        <w:rPr>
          <w:rtl w:val="0"/>
        </w:rPr>
      </w:r>
    </w:p>
    <w:p w:rsidR="00000000" w:rsidDel="00000000" w:rsidP="00000000" w:rsidRDefault="00000000" w:rsidRPr="00000000" w14:paraId="00000005">
      <w:pPr>
        <w:rPr>
          <w:rFonts w:ascii="Cambria" w:cs="Cambria" w:eastAsia="Cambria" w:hAnsi="Cambria"/>
        </w:rPr>
      </w:pPr>
      <w:r w:rsidDel="00000000" w:rsidR="00000000" w:rsidRPr="00000000">
        <w:rPr>
          <w:rFonts w:ascii="Cambria" w:cs="Cambria" w:eastAsia="Cambria" w:hAnsi="Cambria"/>
          <w:rtl w:val="0"/>
        </w:rPr>
        <w:t xml:space="preserve">Research Task on “What is a country?” due: Friday, October 16th on turnitin.com.</w:t>
      </w:r>
    </w:p>
    <w:p w:rsidR="00000000" w:rsidDel="00000000" w:rsidP="00000000" w:rsidRDefault="00000000" w:rsidRPr="00000000" w14:paraId="00000006">
      <w:pPr>
        <w:rPr>
          <w:rFonts w:ascii="Cambria" w:cs="Cambria" w:eastAsia="Cambria" w:hAnsi="Cambria"/>
        </w:rPr>
      </w:pPr>
      <w:r w:rsidDel="00000000" w:rsidR="00000000" w:rsidRPr="00000000">
        <w:rPr>
          <w:rtl w:val="0"/>
        </w:rPr>
      </w:r>
    </w:p>
    <w:p w:rsidR="00000000" w:rsidDel="00000000" w:rsidP="00000000" w:rsidRDefault="00000000" w:rsidRPr="00000000" w14:paraId="00000007">
      <w:pPr>
        <w:spacing w:line="276" w:lineRule="auto"/>
        <w:rPr>
          <w:rFonts w:ascii="Cambria" w:cs="Cambria" w:eastAsia="Cambria" w:hAnsi="Cambria"/>
        </w:rPr>
      </w:pPr>
      <w:r w:rsidDel="00000000" w:rsidR="00000000" w:rsidRPr="00000000">
        <w:rPr>
          <w:rFonts w:ascii="Cambria" w:cs="Cambria" w:eastAsia="Cambria" w:hAnsi="Cambria"/>
          <w:rtl w:val="0"/>
        </w:rPr>
        <w:t xml:space="preserve">For this research task, you will choose an example of a place whose situation asks you to think about what a country is, how it is defined and recognized, and what it means for its residents when any of this is in question.</w:t>
      </w:r>
    </w:p>
    <w:p w:rsidR="00000000" w:rsidDel="00000000" w:rsidP="00000000" w:rsidRDefault="00000000" w:rsidRPr="00000000" w14:paraId="00000008">
      <w:pPr>
        <w:rPr>
          <w:rFonts w:ascii="Cambria" w:cs="Cambria" w:eastAsia="Cambria" w:hAnsi="Cambria"/>
        </w:rPr>
      </w:pPr>
      <w:r w:rsidDel="00000000" w:rsidR="00000000" w:rsidRPr="00000000">
        <w:rPr>
          <w:rtl w:val="0"/>
        </w:rPr>
      </w:r>
    </w:p>
    <w:p w:rsidR="00000000" w:rsidDel="00000000" w:rsidP="00000000" w:rsidRDefault="00000000" w:rsidRPr="00000000" w14:paraId="00000009">
      <w:pPr>
        <w:rPr>
          <w:rFonts w:ascii="Cambria" w:cs="Cambria" w:eastAsia="Cambria" w:hAnsi="Cambria"/>
        </w:rPr>
      </w:pPr>
      <w:r w:rsidDel="00000000" w:rsidR="00000000" w:rsidRPr="00000000">
        <w:rPr>
          <w:rFonts w:ascii="Cambria" w:cs="Cambria" w:eastAsia="Cambria" w:hAnsi="Cambria"/>
          <w:rtl w:val="0"/>
        </w:rPr>
        <w:t xml:space="preserve">The research task has three sections.  For each section, you will make a choice about what to address.</w:t>
      </w:r>
    </w:p>
    <w:p w:rsidR="00000000" w:rsidDel="00000000" w:rsidP="00000000" w:rsidRDefault="00000000" w:rsidRPr="00000000" w14:paraId="0000000A">
      <w:pPr>
        <w:rPr>
          <w:rFonts w:ascii="Cambria" w:cs="Cambria" w:eastAsia="Cambria" w:hAnsi="Cambria"/>
        </w:rPr>
      </w:pPr>
      <w:r w:rsidDel="00000000" w:rsidR="00000000" w:rsidRPr="00000000">
        <w:rPr>
          <w:rtl w:val="0"/>
        </w:rPr>
      </w:r>
    </w:p>
    <w:p w:rsidR="00000000" w:rsidDel="00000000" w:rsidP="00000000" w:rsidRDefault="00000000" w:rsidRPr="00000000" w14:paraId="0000000B">
      <w:pPr>
        <w:rPr>
          <w:rFonts w:ascii="Cambria" w:cs="Cambria" w:eastAsia="Cambria" w:hAnsi="Cambria"/>
          <w:b w:val="1"/>
        </w:rPr>
      </w:pPr>
      <w:r w:rsidDel="00000000" w:rsidR="00000000" w:rsidRPr="00000000">
        <w:rPr>
          <w:rFonts w:ascii="Cambria" w:cs="Cambria" w:eastAsia="Cambria" w:hAnsi="Cambria"/>
          <w:b w:val="1"/>
          <w:rtl w:val="0"/>
        </w:rPr>
        <w:t xml:space="preserve">Section A: Summary: describe the situation in your chosen place (300-500 words)</w:t>
      </w:r>
    </w:p>
    <w:p w:rsidR="00000000" w:rsidDel="00000000" w:rsidP="00000000" w:rsidRDefault="00000000" w:rsidRPr="00000000" w14:paraId="0000000C">
      <w:pPr>
        <w:rPr>
          <w:rFonts w:ascii="Cambria" w:cs="Cambria" w:eastAsia="Cambria" w:hAnsi="Cambria"/>
          <w:b w:val="1"/>
        </w:rPr>
      </w:pPr>
      <w:r w:rsidDel="00000000" w:rsidR="00000000" w:rsidRPr="00000000">
        <w:rPr>
          <w:rtl w:val="0"/>
        </w:rPr>
      </w:r>
    </w:p>
    <w:p w:rsidR="00000000" w:rsidDel="00000000" w:rsidP="00000000" w:rsidRDefault="00000000" w:rsidRPr="00000000" w14:paraId="0000000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You will choose an example of a country or territory whose status as a country is debated or a new country that is establishing its independence and sovereignty.  You must choose from the list provided. Summarize the situation.</w:t>
      </w:r>
      <w:r w:rsidDel="00000000" w:rsidR="00000000" w:rsidRPr="00000000">
        <w:rPr>
          <w:rFonts w:ascii="Cambria" w:cs="Cambria" w:eastAsia="Cambria" w:hAnsi="Cambria"/>
          <w:rtl w:val="0"/>
        </w:rPr>
        <w:t xml:space="preserve"> Make sure to include and discuss: What is the current situation and status of the place? What country (countries?) are the most relevant in this case? </w:t>
      </w:r>
    </w:p>
    <w:p w:rsidR="00000000" w:rsidDel="00000000" w:rsidP="00000000" w:rsidRDefault="00000000" w:rsidRPr="00000000" w14:paraId="0000000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 summary should focus on the recent aspects of this situation– over the last 20 years or so.  Many of these situations have a very long history, which you are not expected to explain in detail unless it is vital to provide that context. </w:t>
      </w:r>
    </w:p>
    <w:p w:rsidR="00000000" w:rsidDel="00000000" w:rsidP="00000000" w:rsidRDefault="00000000" w:rsidRPr="00000000" w14:paraId="0000000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Must include evidence (directly and paraphrased) from your sources along with citations.</w:t>
      </w:r>
    </w:p>
    <w:p w:rsidR="00000000" w:rsidDel="00000000" w:rsidP="00000000" w:rsidRDefault="00000000" w:rsidRPr="00000000" w14:paraId="0000001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Respect the word count!  </w:t>
      </w:r>
    </w:p>
    <w:p w:rsidR="00000000" w:rsidDel="00000000" w:rsidP="00000000" w:rsidRDefault="00000000" w:rsidRPr="00000000" w14:paraId="00000011">
      <w:pPr>
        <w:rPr>
          <w:rFonts w:ascii="Cambria" w:cs="Cambria" w:eastAsia="Cambria" w:hAnsi="Cambria"/>
        </w:rPr>
      </w:pPr>
      <w:r w:rsidDel="00000000" w:rsidR="00000000" w:rsidRPr="00000000">
        <w:rPr>
          <w:rtl w:val="0"/>
        </w:rPr>
      </w:r>
    </w:p>
    <w:p w:rsidR="00000000" w:rsidDel="00000000" w:rsidP="00000000" w:rsidRDefault="00000000" w:rsidRPr="00000000" w14:paraId="00000012">
      <w:pPr>
        <w:shd w:fill="ffffff" w:val="clear"/>
        <w:rPr>
          <w:rFonts w:ascii="Cambria" w:cs="Cambria" w:eastAsia="Cambria" w:hAnsi="Cambria"/>
          <w:b w:val="1"/>
          <w:color w:val="000000"/>
        </w:rPr>
      </w:pPr>
      <w:r w:rsidDel="00000000" w:rsidR="00000000" w:rsidRPr="00000000">
        <w:rPr>
          <w:rFonts w:ascii="Cambria" w:cs="Cambria" w:eastAsia="Cambria" w:hAnsi="Cambria"/>
          <w:b w:val="1"/>
          <w:rtl w:val="0"/>
        </w:rPr>
        <w:t xml:space="preserve">Section B: </w:t>
      </w:r>
      <w:r w:rsidDel="00000000" w:rsidR="00000000" w:rsidRPr="00000000">
        <w:rPr>
          <w:rFonts w:ascii="Cambria" w:cs="Cambria" w:eastAsia="Cambria" w:hAnsi="Cambria"/>
          <w:b w:val="1"/>
          <w:color w:val="000000"/>
          <w:u w:val="single"/>
          <w:rtl w:val="0"/>
        </w:rPr>
        <w:t xml:space="preserve">Analysis </w:t>
      </w:r>
      <w:r w:rsidDel="00000000" w:rsidR="00000000" w:rsidRPr="00000000">
        <w:rPr>
          <w:rFonts w:ascii="Cambria" w:cs="Cambria" w:eastAsia="Cambria" w:hAnsi="Cambria"/>
          <w:b w:val="1"/>
          <w:color w:val="000000"/>
          <w:rtl w:val="0"/>
        </w:rPr>
        <w:t xml:space="preserve">of concepts: Discuss the problems of sovereignty OR legitimacy that this situation poses (300-500 words)</w:t>
      </w:r>
    </w:p>
    <w:p w:rsidR="00000000" w:rsidDel="00000000" w:rsidP="00000000" w:rsidRDefault="00000000" w:rsidRPr="00000000" w14:paraId="00000013">
      <w:pPr>
        <w:shd w:fill="ffffff" w:val="clear"/>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4">
      <w:pPr>
        <w:keepNext w:val="0"/>
        <w:keepLines w:val="0"/>
        <w:widowControl w:val="1"/>
        <w:numPr>
          <w:ilvl w:val="0"/>
          <w:numId w:val="5"/>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Each place on the list faces challenges to its sovereignty or legitimacy as a full, independent nation-state. You must choose whether to focus on sovereignty or legitimacy – you should not address both. If discussing sovereignty, make </w:t>
      </w:r>
      <w:r w:rsidDel="00000000" w:rsidR="00000000" w:rsidRPr="00000000">
        <w:rPr>
          <w:rFonts w:ascii="Cambria" w:cs="Cambria" w:eastAsia="Cambria" w:hAnsi="Cambria"/>
          <w:rtl w:val="0"/>
        </w:rPr>
        <w:t xml:space="preserve">meaningful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distinctions between external and internal sovereignty where appropriate.</w:t>
      </w:r>
    </w:p>
    <w:p w:rsidR="00000000" w:rsidDel="00000000" w:rsidP="00000000" w:rsidRDefault="00000000" w:rsidRPr="00000000" w14:paraId="00000015">
      <w:pPr>
        <w:keepNext w:val="0"/>
        <w:keepLines w:val="0"/>
        <w:widowControl w:val="1"/>
        <w:numPr>
          <w:ilvl w:val="0"/>
          <w:numId w:val="5"/>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What problems or challenges exist in regards to this place’s sovereignty or legitimacy? Explore, analyze, and evaluate rather than summarize here. </w:t>
      </w:r>
    </w:p>
    <w:p w:rsidR="00000000" w:rsidDel="00000000" w:rsidP="00000000" w:rsidRDefault="00000000" w:rsidRPr="00000000" w14:paraId="00000016">
      <w:pPr>
        <w:keepNext w:val="0"/>
        <w:keepLines w:val="0"/>
        <w:widowControl w:val="1"/>
        <w:numPr>
          <w:ilvl w:val="0"/>
          <w:numId w:val="5"/>
        </w:numPr>
        <w:pBdr>
          <w:top w:space="0" w:sz="0" w:val="nil"/>
          <w:left w:space="0" w:sz="0" w:val="nil"/>
          <w:bottom w:space="0" w:sz="0" w:val="nil"/>
          <w:right w:space="0" w:sz="0" w:val="nil"/>
          <w:between w:space="0" w:sz="0" w:val="nil"/>
        </w:pBdr>
        <w:shd w:fill="ffffff"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Explain and explore the definition of either sovereignty or legitimacy (in your own words – do not quote the definition given to you in class)</w:t>
      </w:r>
    </w:p>
    <w:p w:rsidR="00000000" w:rsidDel="00000000" w:rsidP="00000000" w:rsidRDefault="00000000" w:rsidRPr="00000000" w14:paraId="0000001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Must include evidence (directly and paraphrased) from your sources along with citations.</w:t>
      </w:r>
    </w:p>
    <w:p w:rsidR="00000000" w:rsidDel="00000000" w:rsidP="00000000" w:rsidRDefault="00000000" w:rsidRPr="00000000" w14:paraId="00000018">
      <w:pPr>
        <w:rPr>
          <w:rFonts w:ascii="Cambria" w:cs="Cambria" w:eastAsia="Cambria" w:hAnsi="Cambria"/>
        </w:rPr>
      </w:pPr>
      <w:r w:rsidDel="00000000" w:rsidR="00000000" w:rsidRPr="00000000">
        <w:rPr>
          <w:rtl w:val="0"/>
        </w:rPr>
      </w:r>
    </w:p>
    <w:p w:rsidR="00000000" w:rsidDel="00000000" w:rsidP="00000000" w:rsidRDefault="00000000" w:rsidRPr="00000000" w14:paraId="00000019">
      <w:pPr>
        <w:shd w:fill="ffffff" w:val="clear"/>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Section C: </w:t>
      </w:r>
      <w:r w:rsidDel="00000000" w:rsidR="00000000" w:rsidRPr="00000000">
        <w:rPr>
          <w:rFonts w:ascii="Cambria" w:cs="Cambria" w:eastAsia="Cambria" w:hAnsi="Cambria"/>
          <w:b w:val="1"/>
          <w:color w:val="000000"/>
          <w:u w:val="single"/>
          <w:rtl w:val="0"/>
        </w:rPr>
        <w:t xml:space="preserve">Analysis</w:t>
      </w:r>
      <w:r w:rsidDel="00000000" w:rsidR="00000000" w:rsidRPr="00000000">
        <w:rPr>
          <w:rFonts w:ascii="Cambria" w:cs="Cambria" w:eastAsia="Cambria" w:hAnsi="Cambria"/>
          <w:b w:val="1"/>
          <w:color w:val="000000"/>
          <w:rtl w:val="0"/>
        </w:rPr>
        <w:t xml:space="preserve"> of global political challenges: Discuss the problems of identity OR borders that this situation poses (300-500 words)</w:t>
      </w:r>
      <w:r w:rsidDel="00000000" w:rsidR="00000000" w:rsidRPr="00000000">
        <w:rPr>
          <w:rFonts w:ascii="Cambria" w:cs="Cambria" w:eastAsia="Cambria" w:hAnsi="Cambria"/>
          <w:b w:val="1"/>
          <w:rtl w:val="0"/>
        </w:rPr>
        <w:t xml:space="preserve">.</w:t>
      </w:r>
      <w:r w:rsidDel="00000000" w:rsidR="00000000" w:rsidRPr="00000000">
        <w:rPr>
          <w:rtl w:val="0"/>
        </w:rPr>
      </w:r>
    </w:p>
    <w:p w:rsidR="00000000" w:rsidDel="00000000" w:rsidP="00000000" w:rsidRDefault="00000000" w:rsidRPr="00000000" w14:paraId="0000001A">
      <w:pPr>
        <w:shd w:fill="ffffff" w:val="clear"/>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You must choose whether to focus on identity or borders – </w:t>
      </w:r>
      <w:r w:rsidDel="00000000" w:rsidR="00000000" w:rsidRPr="00000000">
        <w:rPr>
          <w:rFonts w:ascii="Cambria" w:cs="Cambria" w:eastAsia="Cambria" w:hAnsi="Cambria"/>
          <w:rtl w:val="0"/>
        </w:rPr>
        <w:t xml:space="preserve">do not</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address both</w:t>
      </w:r>
    </w:p>
    <w:p w:rsidR="00000000" w:rsidDel="00000000" w:rsidP="00000000" w:rsidRDefault="00000000" w:rsidRPr="00000000" w14:paraId="0000001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Must include evidence (directly and paraphrased) from your sources along with citations.  </w:t>
      </w:r>
    </w:p>
    <w:p w:rsidR="00000000" w:rsidDel="00000000" w:rsidP="00000000" w:rsidRDefault="00000000" w:rsidRPr="00000000" w14:paraId="0000001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Explain the role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borders</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or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identity</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play in this situation. Are borders or identity the problem that undermines its status as a nation-state? That promotes or legitimizes it? Don’t simply summarize the situation but discuss the implications, consequences or importance of the concept chosen.</w:t>
      </w:r>
    </w:p>
    <w:p w:rsidR="00000000" w:rsidDel="00000000" w:rsidP="00000000" w:rsidRDefault="00000000" w:rsidRPr="00000000" w14:paraId="0000001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Explain the definition of either identity or borders (in your own words – do not quote the definition from the global political challenges handout given in class)</w:t>
      </w:r>
    </w:p>
    <w:p w:rsidR="00000000" w:rsidDel="00000000" w:rsidP="00000000" w:rsidRDefault="00000000" w:rsidRPr="00000000" w14:paraId="0000001F">
      <w:pPr>
        <w:shd w:fill="ffffff" w:val="clea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0">
      <w:pPr>
        <w:shd w:fill="ffffff" w:val="clear"/>
        <w:rPr>
          <w:rFonts w:ascii="Cambria" w:cs="Cambria" w:eastAsia="Cambria" w:hAnsi="Cambria"/>
          <w:color w:val="000000"/>
        </w:rPr>
      </w:pPr>
      <w:r w:rsidDel="00000000" w:rsidR="00000000" w:rsidRPr="00000000">
        <w:rPr>
          <w:rFonts w:ascii="Cambria" w:cs="Cambria" w:eastAsia="Cambria" w:hAnsi="Cambria"/>
          <w:color w:val="000000"/>
          <w:rtl w:val="0"/>
        </w:rPr>
        <w:t xml:space="preserve">***Discuss relevant concepts when we have learned so far in this unit when appropriate such as self-determination, territorial integrity, autonomy, referendum, etc.***</w:t>
      </w:r>
    </w:p>
    <w:p w:rsidR="00000000" w:rsidDel="00000000" w:rsidP="00000000" w:rsidRDefault="00000000" w:rsidRPr="00000000" w14:paraId="00000021">
      <w:pPr>
        <w:shd w:fill="ffffff" w:val="clea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2">
      <w:pPr>
        <w:shd w:fill="ffffff" w:val="clear"/>
        <w:rPr>
          <w:rFonts w:ascii="Cambria" w:cs="Cambria" w:eastAsia="Cambria" w:hAnsi="Cambria"/>
          <w:color w:val="000000"/>
        </w:rPr>
      </w:pPr>
      <w:r w:rsidDel="00000000" w:rsidR="00000000" w:rsidRPr="00000000">
        <w:rPr>
          <w:rFonts w:ascii="Cambria" w:cs="Cambria" w:eastAsia="Cambria" w:hAnsi="Cambria"/>
          <w:color w:val="000000"/>
          <w:rtl w:val="0"/>
        </w:rPr>
        <w:t xml:space="preserve">You will be responsible to share what you have learned with your group once the assignment is due.</w:t>
      </w:r>
    </w:p>
    <w:p w:rsidR="00000000" w:rsidDel="00000000" w:rsidP="00000000" w:rsidRDefault="00000000" w:rsidRPr="00000000" w14:paraId="00000023">
      <w:pPr>
        <w:shd w:fill="ffffff" w:val="clear"/>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4">
      <w:pPr>
        <w:shd w:fill="ffffff" w:val="clear"/>
        <w:rPr>
          <w:rFonts w:ascii="Cambria" w:cs="Cambria" w:eastAsia="Cambria" w:hAnsi="Cambria"/>
          <w:color w:val="000000"/>
        </w:rPr>
      </w:pPr>
      <w:r w:rsidDel="00000000" w:rsidR="00000000" w:rsidRPr="00000000">
        <w:rPr>
          <w:rFonts w:ascii="Cambria" w:cs="Cambria" w:eastAsia="Cambria" w:hAnsi="Cambria"/>
          <w:color w:val="000000"/>
          <w:rtl w:val="0"/>
        </w:rPr>
        <w:t xml:space="preserve">Your assignment must include:</w:t>
      </w:r>
    </w:p>
    <w:p w:rsidR="00000000" w:rsidDel="00000000" w:rsidP="00000000" w:rsidRDefault="00000000" w:rsidRPr="00000000" w14:paraId="00000025">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Your name</w:t>
      </w:r>
    </w:p>
    <w:p w:rsidR="00000000" w:rsidDel="00000000" w:rsidP="00000000" w:rsidRDefault="00000000" w:rsidRPr="00000000" w14:paraId="00000026">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The date</w:t>
      </w:r>
    </w:p>
    <w:p w:rsidR="00000000" w:rsidDel="00000000" w:rsidP="00000000" w:rsidRDefault="00000000" w:rsidRPr="00000000" w14:paraId="00000027">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 title</w:t>
      </w:r>
    </w:p>
    <w:p w:rsidR="00000000" w:rsidDel="00000000" w:rsidP="00000000" w:rsidRDefault="00000000" w:rsidRPr="00000000" w14:paraId="00000028">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Use of a minimum of 4 sources</w:t>
      </w:r>
    </w:p>
    <w:p w:rsidR="00000000" w:rsidDel="00000000" w:rsidP="00000000" w:rsidRDefault="00000000" w:rsidRPr="00000000" w14:paraId="00000029">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Quotations from sources</w:t>
      </w:r>
    </w:p>
    <w:p w:rsidR="00000000" w:rsidDel="00000000" w:rsidP="00000000" w:rsidRDefault="00000000" w:rsidRPr="00000000" w14:paraId="0000002A">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Citations using in text citations or footnotes.</w:t>
      </w:r>
    </w:p>
    <w:p w:rsidR="00000000" w:rsidDel="00000000" w:rsidP="00000000" w:rsidRDefault="00000000" w:rsidRPr="00000000" w14:paraId="0000002B">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Works cited list at the end of the paper (using the format you know how to use)</w:t>
      </w:r>
    </w:p>
    <w:p w:rsidR="00000000" w:rsidDel="00000000" w:rsidP="00000000" w:rsidRDefault="00000000" w:rsidRPr="00000000" w14:paraId="0000002C">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Double space the paper</w:t>
      </w:r>
    </w:p>
    <w:p w:rsidR="00000000" w:rsidDel="00000000" w:rsidP="00000000" w:rsidRDefault="00000000" w:rsidRPr="00000000" w14:paraId="0000002D">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Page numbers in the bottom right corner or bottom center</w:t>
      </w:r>
    </w:p>
    <w:p w:rsidR="00000000" w:rsidDel="00000000" w:rsidP="00000000" w:rsidRDefault="00000000" w:rsidRPr="00000000" w14:paraId="0000002E">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Submitted turnitin.com</w:t>
      </w:r>
    </w:p>
    <w:p w:rsidR="00000000" w:rsidDel="00000000" w:rsidP="00000000" w:rsidRDefault="00000000" w:rsidRPr="00000000" w14:paraId="0000002F">
      <w:pPr>
        <w:rPr>
          <w:rFonts w:ascii="Cambria" w:cs="Cambria" w:eastAsia="Cambria" w:hAnsi="Cambria"/>
        </w:rPr>
      </w:pPr>
      <w:r w:rsidDel="00000000" w:rsidR="00000000" w:rsidRPr="00000000">
        <w:rPr>
          <w:rtl w:val="0"/>
        </w:rPr>
      </w:r>
    </w:p>
    <w:p w:rsidR="00000000" w:rsidDel="00000000" w:rsidP="00000000" w:rsidRDefault="00000000" w:rsidRPr="00000000" w14:paraId="00000030">
      <w:pPr>
        <w:rPr>
          <w:rFonts w:ascii="Cambria" w:cs="Cambria" w:eastAsia="Cambria" w:hAnsi="Cambria"/>
          <w:b w:val="1"/>
          <w:u w:val="single"/>
        </w:rPr>
      </w:pPr>
      <w:r w:rsidDel="00000000" w:rsidR="00000000" w:rsidRPr="00000000">
        <w:rPr>
          <w:rFonts w:ascii="Cambria" w:cs="Cambria" w:eastAsia="Cambria" w:hAnsi="Cambria"/>
          <w:b w:val="1"/>
          <w:u w:val="single"/>
          <w:rtl w:val="0"/>
        </w:rPr>
        <w:t xml:space="preserve">Sources</w:t>
      </w:r>
    </w:p>
    <w:p w:rsidR="00000000" w:rsidDel="00000000" w:rsidP="00000000" w:rsidRDefault="00000000" w:rsidRPr="00000000" w14:paraId="00000031">
      <w:pPr>
        <w:rPr>
          <w:rFonts w:ascii="Cambria" w:cs="Cambria" w:eastAsia="Cambria" w:hAnsi="Cambria"/>
        </w:rPr>
      </w:pPr>
      <w:r w:rsidDel="00000000" w:rsidR="00000000" w:rsidRPr="00000000">
        <w:rPr>
          <w:rtl w:val="0"/>
        </w:rPr>
      </w:r>
    </w:p>
    <w:p w:rsidR="00000000" w:rsidDel="00000000" w:rsidP="00000000" w:rsidRDefault="00000000" w:rsidRPr="00000000" w14:paraId="00000032">
      <w:pPr>
        <w:shd w:fill="ffffff" w:val="clear"/>
        <w:rPr>
          <w:rFonts w:ascii="Cambria" w:cs="Cambria" w:eastAsia="Cambria" w:hAnsi="Cambria"/>
          <w:color w:val="000000"/>
        </w:rPr>
      </w:pPr>
      <w:r w:rsidDel="00000000" w:rsidR="00000000" w:rsidRPr="00000000">
        <w:rPr>
          <w:rFonts w:ascii="Cambria" w:cs="Cambria" w:eastAsia="Cambria" w:hAnsi="Cambria"/>
          <w:color w:val="000000"/>
          <w:rtl w:val="0"/>
        </w:rPr>
        <w:t xml:space="preserve">Your research task must use </w:t>
      </w:r>
      <w:r w:rsidDel="00000000" w:rsidR="00000000" w:rsidRPr="00000000">
        <w:rPr>
          <w:rFonts w:ascii="Cambria" w:cs="Cambria" w:eastAsia="Cambria" w:hAnsi="Cambria"/>
          <w:rtl w:val="0"/>
        </w:rPr>
        <w:t xml:space="preserve">a </w:t>
      </w:r>
      <w:r w:rsidDel="00000000" w:rsidR="00000000" w:rsidRPr="00000000">
        <w:rPr>
          <w:rFonts w:ascii="Cambria" w:cs="Cambria" w:eastAsia="Cambria" w:hAnsi="Cambria"/>
          <w:color w:val="000000"/>
          <w:rtl w:val="0"/>
        </w:rPr>
        <w:t xml:space="preserve">minimum of 4 sources.</w:t>
      </w:r>
    </w:p>
    <w:p w:rsidR="00000000" w:rsidDel="00000000" w:rsidP="00000000" w:rsidRDefault="00000000" w:rsidRPr="00000000" w14:paraId="00000033">
      <w:pPr>
        <w:rPr>
          <w:rFonts w:ascii="Cambria" w:cs="Cambria" w:eastAsia="Cambria" w:hAnsi="Cambria"/>
        </w:rPr>
      </w:pPr>
      <w:r w:rsidDel="00000000" w:rsidR="00000000" w:rsidRPr="00000000">
        <w:rPr>
          <w:rtl w:val="0"/>
        </w:rPr>
      </w:r>
    </w:p>
    <w:p w:rsidR="00000000" w:rsidDel="00000000" w:rsidP="00000000" w:rsidRDefault="00000000" w:rsidRPr="00000000" w14:paraId="00000034">
      <w:pPr>
        <w:rPr>
          <w:rFonts w:ascii="Cambria" w:cs="Cambria" w:eastAsia="Cambria" w:hAnsi="Cambria"/>
        </w:rPr>
      </w:pPr>
      <w:r w:rsidDel="00000000" w:rsidR="00000000" w:rsidRPr="00000000">
        <w:rPr>
          <w:rFonts w:ascii="Cambria" w:cs="Cambria" w:eastAsia="Cambria" w:hAnsi="Cambria"/>
          <w:rtl w:val="0"/>
        </w:rPr>
        <w:t xml:space="preserve">For this, it is perfectly fine to start with Wikipedia.  Read the Wikipedia article and look at the end of the article for its references and sources.  Use those links and sources if you can access them.  Your summary of the situation must be based on more than the Wikipedia article, however and you should not cite wikipedia as a source.</w:t>
      </w:r>
    </w:p>
    <w:p w:rsidR="00000000" w:rsidDel="00000000" w:rsidP="00000000" w:rsidRDefault="00000000" w:rsidRPr="00000000" w14:paraId="00000035">
      <w:pPr>
        <w:rPr>
          <w:rFonts w:ascii="Cambria" w:cs="Cambria" w:eastAsia="Cambria" w:hAnsi="Cambria"/>
        </w:rPr>
      </w:pPr>
      <w:r w:rsidDel="00000000" w:rsidR="00000000" w:rsidRPr="00000000">
        <w:rPr>
          <w:rtl w:val="0"/>
        </w:rPr>
      </w:r>
    </w:p>
    <w:p w:rsidR="00000000" w:rsidDel="00000000" w:rsidP="00000000" w:rsidRDefault="00000000" w:rsidRPr="00000000" w14:paraId="00000036">
      <w:pPr>
        <w:rPr>
          <w:rFonts w:ascii="Cambria" w:cs="Cambria" w:eastAsia="Cambria" w:hAnsi="Cambria"/>
        </w:rPr>
      </w:pPr>
      <w:r w:rsidDel="00000000" w:rsidR="00000000" w:rsidRPr="00000000">
        <w:rPr>
          <w:rFonts w:ascii="Cambria" w:cs="Cambria" w:eastAsia="Cambria" w:hAnsi="Cambria"/>
          <w:rtl w:val="0"/>
        </w:rPr>
        <w:t xml:space="preserve">You can also use news media sources. I will provide you a list of good sources on google classroom. If you search for these articles using the dates and names of specific events or controversies, it will be much easier to find relevant articles.</w:t>
      </w:r>
    </w:p>
    <w:p w:rsidR="00000000" w:rsidDel="00000000" w:rsidP="00000000" w:rsidRDefault="00000000" w:rsidRPr="00000000" w14:paraId="00000037">
      <w:pPr>
        <w:rPr>
          <w:rFonts w:ascii="Cambria" w:cs="Cambria" w:eastAsia="Cambria" w:hAnsi="Cambria"/>
        </w:rPr>
        <w:sectPr>
          <w:footerReference r:id="rId6" w:type="default"/>
          <w:footerReference r:id="rId7" w:type="even"/>
          <w:pgSz w:h="15840" w:w="12240" w:orient="portrait"/>
          <w:pgMar w:bottom="1152" w:top="1152" w:left="1440" w:right="1152" w:header="720" w:footer="720"/>
          <w:pgNumType w:start="1"/>
        </w:sectPr>
      </w:pPr>
      <w:r w:rsidDel="00000000" w:rsidR="00000000" w:rsidRPr="00000000">
        <w:rPr>
          <w:rtl w:val="0"/>
        </w:rPr>
      </w:r>
    </w:p>
    <w:p w:rsidR="00000000" w:rsidDel="00000000" w:rsidP="00000000" w:rsidRDefault="00000000" w:rsidRPr="00000000" w14:paraId="00000038">
      <w:pPr>
        <w:rPr>
          <w:rFonts w:ascii="Cambria" w:cs="Cambria" w:eastAsia="Cambria" w:hAnsi="Cambria"/>
          <w:b w:val="1"/>
          <w:u w:val="single"/>
        </w:rPr>
      </w:pPr>
      <w:r w:rsidDel="00000000" w:rsidR="00000000" w:rsidRPr="00000000">
        <w:rPr>
          <w:rFonts w:ascii="Cambria" w:cs="Cambria" w:eastAsia="Cambria" w:hAnsi="Cambria"/>
          <w:b w:val="1"/>
          <w:u w:val="single"/>
          <w:rtl w:val="0"/>
        </w:rPr>
        <w:t xml:space="preserve">Possible topics:</w:t>
      </w:r>
    </w:p>
    <w:p w:rsidR="00000000" w:rsidDel="00000000" w:rsidP="00000000" w:rsidRDefault="00000000" w:rsidRPr="00000000" w14:paraId="00000039">
      <w:pPr>
        <w:rPr>
          <w:rFonts w:ascii="Cambria" w:cs="Cambria" w:eastAsia="Cambria" w:hAnsi="Cambria"/>
        </w:rPr>
      </w:pPr>
      <w:r w:rsidDel="00000000" w:rsidR="00000000" w:rsidRPr="00000000">
        <w:rPr>
          <w:rtl w:val="0"/>
        </w:rPr>
      </w:r>
    </w:p>
    <w:p w:rsidR="00000000" w:rsidDel="00000000" w:rsidP="00000000" w:rsidRDefault="00000000" w:rsidRPr="00000000" w14:paraId="0000003A">
      <w:pPr>
        <w:rPr>
          <w:rFonts w:ascii="Cambria" w:cs="Cambria" w:eastAsia="Cambria" w:hAnsi="Cambria"/>
        </w:rPr>
      </w:pPr>
      <w:r w:rsidDel="00000000" w:rsidR="00000000" w:rsidRPr="00000000">
        <w:rPr>
          <w:rFonts w:ascii="Cambria" w:cs="Cambria" w:eastAsia="Cambria" w:hAnsi="Cambria"/>
          <w:rtl w:val="0"/>
        </w:rPr>
        <w:t xml:space="preserve">North America and the Caribbean</w:t>
      </w:r>
    </w:p>
    <w:p w:rsidR="00000000" w:rsidDel="00000000" w:rsidP="00000000" w:rsidRDefault="00000000" w:rsidRPr="00000000" w14:paraId="0000003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Puerto Rico</w:t>
      </w:r>
      <w:r w:rsidDel="00000000" w:rsidR="00000000" w:rsidRPr="00000000">
        <w:rPr>
          <w:rtl w:val="0"/>
        </w:rPr>
      </w:r>
    </w:p>
    <w:p w:rsidR="00000000" w:rsidDel="00000000" w:rsidP="00000000" w:rsidRDefault="00000000" w:rsidRPr="00000000" w14:paraId="0000003C">
      <w:pPr>
        <w:rPr>
          <w:rFonts w:ascii="Cambria" w:cs="Cambria" w:eastAsia="Cambria" w:hAnsi="Cambria"/>
        </w:rPr>
      </w:pPr>
      <w:r w:rsidDel="00000000" w:rsidR="00000000" w:rsidRPr="00000000">
        <w:rPr>
          <w:rtl w:val="0"/>
        </w:rPr>
      </w:r>
    </w:p>
    <w:p w:rsidR="00000000" w:rsidDel="00000000" w:rsidP="00000000" w:rsidRDefault="00000000" w:rsidRPr="00000000" w14:paraId="0000003D">
      <w:pPr>
        <w:rPr>
          <w:rFonts w:ascii="Cambria" w:cs="Cambria" w:eastAsia="Cambria" w:hAnsi="Cambria"/>
        </w:rPr>
      </w:pPr>
      <w:r w:rsidDel="00000000" w:rsidR="00000000" w:rsidRPr="00000000">
        <w:rPr>
          <w:rFonts w:ascii="Cambria" w:cs="Cambria" w:eastAsia="Cambria" w:hAnsi="Cambria"/>
          <w:rtl w:val="0"/>
        </w:rPr>
        <w:t xml:space="preserve">Asia and Oceania</w:t>
      </w:r>
    </w:p>
    <w:p w:rsidR="00000000" w:rsidDel="00000000" w:rsidP="00000000" w:rsidRDefault="00000000" w:rsidRPr="00000000" w14:paraId="0000003E">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Taiwan</w:t>
      </w:r>
    </w:p>
    <w:p w:rsidR="00000000" w:rsidDel="00000000" w:rsidP="00000000" w:rsidRDefault="00000000" w:rsidRPr="00000000" w14:paraId="0000003F">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Hong Kong</w:t>
      </w:r>
    </w:p>
    <w:p w:rsidR="00000000" w:rsidDel="00000000" w:rsidP="00000000" w:rsidRDefault="00000000" w:rsidRPr="00000000" w14:paraId="00000040">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Tibet</w:t>
      </w:r>
    </w:p>
    <w:p w:rsidR="00000000" w:rsidDel="00000000" w:rsidP="00000000" w:rsidRDefault="00000000" w:rsidRPr="00000000" w14:paraId="00000041">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Kashmir (spread across India, Pakistan and China, should focus on the Indian part)</w:t>
      </w:r>
    </w:p>
    <w:p w:rsidR="00000000" w:rsidDel="00000000" w:rsidP="00000000" w:rsidRDefault="00000000" w:rsidRPr="00000000" w14:paraId="00000042">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Nagorno-Karabakh (region in Azerbaijan)</w:t>
      </w:r>
    </w:p>
    <w:p w:rsidR="00000000" w:rsidDel="00000000" w:rsidP="00000000" w:rsidRDefault="00000000" w:rsidRPr="00000000" w14:paraId="00000043">
      <w:pPr>
        <w:rPr>
          <w:rFonts w:ascii="Cambria" w:cs="Cambria" w:eastAsia="Cambria" w:hAnsi="Cambria"/>
        </w:rPr>
      </w:pPr>
      <w:r w:rsidDel="00000000" w:rsidR="00000000" w:rsidRPr="00000000">
        <w:rPr>
          <w:rtl w:val="0"/>
        </w:rPr>
      </w:r>
    </w:p>
    <w:p w:rsidR="00000000" w:rsidDel="00000000" w:rsidP="00000000" w:rsidRDefault="00000000" w:rsidRPr="00000000" w14:paraId="00000044">
      <w:pPr>
        <w:rPr>
          <w:rFonts w:ascii="Cambria" w:cs="Cambria" w:eastAsia="Cambria" w:hAnsi="Cambria"/>
        </w:rPr>
      </w:pPr>
      <w:r w:rsidDel="00000000" w:rsidR="00000000" w:rsidRPr="00000000">
        <w:rPr>
          <w:rFonts w:ascii="Cambria" w:cs="Cambria" w:eastAsia="Cambria" w:hAnsi="Cambria"/>
          <w:rtl w:val="0"/>
        </w:rPr>
        <w:t xml:space="preserve">Middle East</w:t>
      </w:r>
    </w:p>
    <w:p w:rsidR="00000000" w:rsidDel="00000000" w:rsidP="00000000" w:rsidRDefault="00000000" w:rsidRPr="00000000" w14:paraId="0000004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Iraqi Kurdistan (there are Kurdish people in Turkey, Syria, and Iran but focus on the region in Iraq)</w:t>
      </w:r>
    </w:p>
    <w:p w:rsidR="00000000" w:rsidDel="00000000" w:rsidP="00000000" w:rsidRDefault="00000000" w:rsidRPr="00000000" w14:paraId="00000046">
      <w:pPr>
        <w:rPr>
          <w:rFonts w:ascii="Cambria" w:cs="Cambria" w:eastAsia="Cambria" w:hAnsi="Cambria"/>
        </w:rPr>
      </w:pPr>
      <w:r w:rsidDel="00000000" w:rsidR="00000000" w:rsidRPr="00000000">
        <w:rPr>
          <w:rtl w:val="0"/>
        </w:rPr>
      </w:r>
    </w:p>
    <w:p w:rsidR="00000000" w:rsidDel="00000000" w:rsidP="00000000" w:rsidRDefault="00000000" w:rsidRPr="00000000" w14:paraId="00000047">
      <w:pPr>
        <w:rPr>
          <w:rFonts w:ascii="Cambria" w:cs="Cambria" w:eastAsia="Cambria" w:hAnsi="Cambria"/>
        </w:rPr>
      </w:pPr>
      <w:r w:rsidDel="00000000" w:rsidR="00000000" w:rsidRPr="00000000">
        <w:rPr>
          <w:rtl w:val="0"/>
        </w:rPr>
      </w:r>
    </w:p>
    <w:p w:rsidR="00000000" w:rsidDel="00000000" w:rsidP="00000000" w:rsidRDefault="00000000" w:rsidRPr="00000000" w14:paraId="00000048">
      <w:pPr>
        <w:rPr>
          <w:rFonts w:ascii="Cambria" w:cs="Cambria" w:eastAsia="Cambria" w:hAnsi="Cambria"/>
        </w:rPr>
      </w:pPr>
      <w:r w:rsidDel="00000000" w:rsidR="00000000" w:rsidRPr="00000000">
        <w:rPr>
          <w:rFonts w:ascii="Cambria" w:cs="Cambria" w:eastAsia="Cambria" w:hAnsi="Cambria"/>
          <w:rtl w:val="0"/>
        </w:rPr>
        <w:t xml:space="preserve">Europe</w:t>
      </w:r>
    </w:p>
    <w:p w:rsidR="00000000" w:rsidDel="00000000" w:rsidP="00000000" w:rsidRDefault="00000000" w:rsidRPr="00000000" w14:paraId="0000004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Catalonia</w:t>
      </w:r>
    </w:p>
    <w:p w:rsidR="00000000" w:rsidDel="00000000" w:rsidP="00000000" w:rsidRDefault="00000000" w:rsidRPr="00000000" w14:paraId="0000004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Kosovo</w:t>
      </w:r>
    </w:p>
    <w:p w:rsidR="00000000" w:rsidDel="00000000" w:rsidP="00000000" w:rsidRDefault="00000000" w:rsidRPr="00000000" w14:paraId="0000004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Crimea</w:t>
      </w:r>
    </w:p>
    <w:p w:rsidR="00000000" w:rsidDel="00000000" w:rsidP="00000000" w:rsidRDefault="00000000" w:rsidRPr="00000000" w14:paraId="0000004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Abkhazia</w:t>
      </w:r>
    </w:p>
    <w:p w:rsidR="00000000" w:rsidDel="00000000" w:rsidP="00000000" w:rsidRDefault="00000000" w:rsidRPr="00000000" w14:paraId="0000004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Turkish Republic of Northern Cyprus</w:t>
      </w:r>
    </w:p>
    <w:p w:rsidR="00000000" w:rsidDel="00000000" w:rsidP="00000000" w:rsidRDefault="00000000" w:rsidRPr="00000000" w14:paraId="0000004E">
      <w:pPr>
        <w:rPr>
          <w:rFonts w:ascii="Cambria" w:cs="Cambria" w:eastAsia="Cambria" w:hAnsi="Cambria"/>
        </w:rPr>
      </w:pPr>
      <w:r w:rsidDel="00000000" w:rsidR="00000000" w:rsidRPr="00000000">
        <w:rPr>
          <w:rtl w:val="0"/>
        </w:rPr>
      </w:r>
    </w:p>
    <w:p w:rsidR="00000000" w:rsidDel="00000000" w:rsidP="00000000" w:rsidRDefault="00000000" w:rsidRPr="00000000" w14:paraId="0000004F">
      <w:pPr>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rtl w:val="0"/>
        </w:rPr>
        <w:t xml:space="preserve">Africa</w:t>
      </w:r>
      <w:r w:rsidDel="00000000" w:rsidR="00000000" w:rsidRPr="00000000">
        <w:rPr>
          <w:rtl w:val="0"/>
        </w:rPr>
      </w:r>
    </w:p>
    <w:p w:rsidR="00000000" w:rsidDel="00000000" w:rsidP="00000000" w:rsidRDefault="00000000" w:rsidRPr="00000000" w14:paraId="0000005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0"/>
          <w:i w:val="0"/>
          <w:smallCaps w:val="0"/>
          <w:strike w:val="0"/>
          <w:color w:val="000000"/>
          <w:sz w:val="24"/>
          <w:szCs w:val="24"/>
          <w:u w:val="none"/>
          <w:shd w:fill="auto" w:val="clear"/>
          <w:vertAlign w:val="baseline"/>
        </w:rPr>
        <w:sectPr>
          <w:type w:val="continuous"/>
          <w:pgSz w:h="15840" w:w="12240" w:orient="portrait"/>
          <w:pgMar w:bottom="1152" w:top="1152" w:left="1152" w:right="1152" w:header="720" w:footer="720"/>
          <w:cols w:equalWidth="0" w:num="1">
            <w:col w:space="0" w:w="9935.98"/>
          </w:cols>
        </w:sect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Somaliland</w:t>
      </w:r>
    </w:p>
    <w:p w:rsidR="00000000" w:rsidDel="00000000" w:rsidP="00000000" w:rsidRDefault="00000000" w:rsidRPr="00000000" w14:paraId="00000051">
      <w:pPr>
        <w:rPr>
          <w:rFonts w:ascii="Cambria" w:cs="Cambria" w:eastAsia="Cambria" w:hAnsi="Cambria"/>
        </w:rPr>
      </w:pPr>
      <w:r w:rsidDel="00000000" w:rsidR="00000000" w:rsidRPr="00000000">
        <w:rPr>
          <w:rtl w:val="0"/>
        </w:rPr>
      </w:r>
    </w:p>
    <w:p w:rsidR="00000000" w:rsidDel="00000000" w:rsidP="00000000" w:rsidRDefault="00000000" w:rsidRPr="00000000" w14:paraId="00000052">
      <w:pPr>
        <w:rPr>
          <w:rFonts w:ascii="Cambria" w:cs="Cambria" w:eastAsia="Cambria" w:hAnsi="Cambria"/>
        </w:rPr>
        <w:sectPr>
          <w:type w:val="continuous"/>
          <w:pgSz w:h="15840" w:w="12240" w:orient="portrait"/>
          <w:pgMar w:bottom="1152" w:top="1152" w:left="1152" w:right="1152" w:header="720" w:footer="720"/>
          <w:cols w:equalWidth="0" w:num="2">
            <w:col w:space="720" w:w="4608"/>
            <w:col w:space="0" w:w="4608"/>
          </w:cols>
        </w:sect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4">
      <w:pPr>
        <w:rPr>
          <w:rFonts w:ascii="Cambria" w:cs="Cambria" w:eastAsia="Cambria" w:hAnsi="Cambria"/>
          <w:b w:val="1"/>
        </w:rPr>
      </w:pPr>
      <w:r w:rsidDel="00000000" w:rsidR="00000000" w:rsidRPr="00000000">
        <w:rPr>
          <w:rFonts w:ascii="Cambria" w:cs="Cambria" w:eastAsia="Cambria" w:hAnsi="Cambria"/>
          <w:b w:val="1"/>
          <w:rtl w:val="0"/>
        </w:rPr>
        <w:t xml:space="preserve">Getting Started:</w:t>
      </w:r>
    </w:p>
    <w:p w:rsidR="00000000" w:rsidDel="00000000" w:rsidP="00000000" w:rsidRDefault="00000000" w:rsidRPr="00000000" w14:paraId="00000055">
      <w:pPr>
        <w:rPr>
          <w:rFonts w:ascii="Cambria" w:cs="Cambria" w:eastAsia="Cambria" w:hAnsi="Cambria"/>
          <w:b w:val="1"/>
        </w:rPr>
      </w:pPr>
      <w:r w:rsidDel="00000000" w:rsidR="00000000" w:rsidRPr="00000000">
        <w:rPr>
          <w:rtl w:val="0"/>
        </w:rPr>
      </w:r>
    </w:p>
    <w:p w:rsidR="00000000" w:rsidDel="00000000" w:rsidP="00000000" w:rsidRDefault="00000000" w:rsidRPr="00000000" w14:paraId="00000056">
      <w:pPr>
        <w:numPr>
          <w:ilvl w:val="0"/>
          <w:numId w:val="7"/>
        </w:numPr>
        <w:ind w:left="720" w:hanging="360"/>
        <w:rPr>
          <w:rFonts w:ascii="Cambria" w:cs="Cambria" w:eastAsia="Cambria" w:hAnsi="Cambria"/>
          <w:u w:val="none"/>
        </w:rPr>
      </w:pPr>
      <w:r w:rsidDel="00000000" w:rsidR="00000000" w:rsidRPr="00000000">
        <w:rPr>
          <w:rFonts w:ascii="Cambria" w:cs="Cambria" w:eastAsia="Cambria" w:hAnsi="Cambria"/>
          <w:rtl w:val="0"/>
        </w:rPr>
        <w:t xml:space="preserve">Do some basic research on three different places you might be interested in focusing on.</w:t>
      </w:r>
    </w:p>
    <w:p w:rsidR="00000000" w:rsidDel="00000000" w:rsidP="00000000" w:rsidRDefault="00000000" w:rsidRPr="00000000" w14:paraId="00000057">
      <w:pPr>
        <w:numPr>
          <w:ilvl w:val="0"/>
          <w:numId w:val="7"/>
        </w:numPr>
        <w:ind w:left="720" w:hanging="360"/>
        <w:rPr>
          <w:rFonts w:ascii="Cambria" w:cs="Cambria" w:eastAsia="Cambria" w:hAnsi="Cambria"/>
          <w:u w:val="none"/>
        </w:rPr>
      </w:pPr>
      <w:r w:rsidDel="00000000" w:rsidR="00000000" w:rsidRPr="00000000">
        <w:rPr>
          <w:rFonts w:ascii="Cambria" w:cs="Cambria" w:eastAsia="Cambria" w:hAnsi="Cambria"/>
          <w:rtl w:val="0"/>
        </w:rPr>
        <w:t xml:space="preserve">Either choose your group of four or wait to be assigned.</w:t>
      </w:r>
    </w:p>
    <w:p w:rsidR="00000000" w:rsidDel="00000000" w:rsidP="00000000" w:rsidRDefault="00000000" w:rsidRPr="00000000" w14:paraId="00000058">
      <w:pPr>
        <w:numPr>
          <w:ilvl w:val="0"/>
          <w:numId w:val="7"/>
        </w:numPr>
        <w:ind w:left="720" w:hanging="360"/>
        <w:rPr>
          <w:rFonts w:ascii="Cambria" w:cs="Cambria" w:eastAsia="Cambria" w:hAnsi="Cambria"/>
          <w:u w:val="none"/>
        </w:rPr>
      </w:pPr>
      <w:r w:rsidDel="00000000" w:rsidR="00000000" w:rsidRPr="00000000">
        <w:rPr>
          <w:rFonts w:ascii="Cambria" w:cs="Cambria" w:eastAsia="Cambria" w:hAnsi="Cambria"/>
          <w:rtl w:val="0"/>
        </w:rPr>
        <w:t xml:space="preserve">Decide with your group who is doing which place. No two people in the same group can research the same place.</w:t>
      </w:r>
    </w:p>
    <w:p w:rsidR="00000000" w:rsidDel="00000000" w:rsidP="00000000" w:rsidRDefault="00000000" w:rsidRPr="00000000" w14:paraId="00000059">
      <w:pPr>
        <w:numPr>
          <w:ilvl w:val="0"/>
          <w:numId w:val="7"/>
        </w:numPr>
        <w:ind w:left="720" w:hanging="360"/>
        <w:rPr>
          <w:rFonts w:ascii="Cambria" w:cs="Cambria" w:eastAsia="Cambria" w:hAnsi="Cambria"/>
          <w:u w:val="none"/>
        </w:rPr>
      </w:pPr>
      <w:r w:rsidDel="00000000" w:rsidR="00000000" w:rsidRPr="00000000">
        <w:rPr>
          <w:rFonts w:ascii="Cambria" w:cs="Cambria" w:eastAsia="Cambria" w:hAnsi="Cambria"/>
          <w:rtl w:val="0"/>
        </w:rPr>
        <w:t xml:space="preserve">Once you begin learning about your place, start off with a wide, big picture view to make sure you understand the context before delving into more specific issues. </w:t>
      </w:r>
    </w:p>
    <w:p w:rsidR="00000000" w:rsidDel="00000000" w:rsidP="00000000" w:rsidRDefault="00000000" w:rsidRPr="00000000" w14:paraId="0000005A">
      <w:pPr>
        <w:numPr>
          <w:ilvl w:val="0"/>
          <w:numId w:val="7"/>
        </w:numPr>
        <w:ind w:left="720" w:hanging="360"/>
        <w:rPr>
          <w:rFonts w:ascii="Cambria" w:cs="Cambria" w:eastAsia="Cambria" w:hAnsi="Cambria"/>
          <w:u w:val="none"/>
        </w:rPr>
      </w:pPr>
      <w:r w:rsidDel="00000000" w:rsidR="00000000" w:rsidRPr="00000000">
        <w:rPr>
          <w:rFonts w:ascii="Cambria" w:cs="Cambria" w:eastAsia="Cambria" w:hAnsi="Cambria"/>
          <w:rtl w:val="0"/>
        </w:rPr>
        <w:t xml:space="preserve">Keep track of information you find that you think is useful along with the source.</w:t>
      </w:r>
    </w:p>
    <w:p w:rsidR="00000000" w:rsidDel="00000000" w:rsidP="00000000" w:rsidRDefault="00000000" w:rsidRPr="00000000" w14:paraId="0000005B">
      <w:pPr>
        <w:rPr>
          <w:rFonts w:ascii="Cambria" w:cs="Cambria" w:eastAsia="Cambria" w:hAnsi="Cambria"/>
          <w:b w:val="1"/>
        </w:rPr>
      </w:pPr>
      <w:r w:rsidDel="00000000" w:rsidR="00000000" w:rsidRPr="00000000">
        <w:rPr>
          <w:rtl w:val="0"/>
        </w:rPr>
      </w:r>
    </w:p>
    <w:p w:rsidR="00000000" w:rsidDel="00000000" w:rsidP="00000000" w:rsidRDefault="00000000" w:rsidRPr="00000000" w14:paraId="0000005C">
      <w:pPr>
        <w:rPr>
          <w:rFonts w:ascii="Cambria" w:cs="Cambria" w:eastAsia="Cambria" w:hAnsi="Cambria"/>
          <w:b w:val="1"/>
        </w:rPr>
      </w:pPr>
      <w:r w:rsidDel="00000000" w:rsidR="00000000" w:rsidRPr="00000000">
        <w:rPr>
          <w:rFonts w:ascii="Cambria" w:cs="Cambria" w:eastAsia="Cambria" w:hAnsi="Cambria"/>
          <w:b w:val="1"/>
          <w:rtl w:val="0"/>
        </w:rPr>
        <w:t xml:space="preserve">Sources</w:t>
      </w:r>
    </w:p>
    <w:p w:rsidR="00000000" w:rsidDel="00000000" w:rsidP="00000000" w:rsidRDefault="00000000" w:rsidRPr="00000000" w14:paraId="0000005D">
      <w:pPr>
        <w:rPr>
          <w:rFonts w:ascii="Cambria" w:cs="Cambria" w:eastAsia="Cambria" w:hAnsi="Cambria"/>
          <w:b w:val="1"/>
        </w:rPr>
      </w:pPr>
      <w:r w:rsidDel="00000000" w:rsidR="00000000" w:rsidRPr="00000000">
        <w:rPr>
          <w:rtl w:val="0"/>
        </w:rPr>
      </w:r>
    </w:p>
    <w:p w:rsidR="00000000" w:rsidDel="00000000" w:rsidP="00000000" w:rsidRDefault="00000000" w:rsidRPr="00000000" w14:paraId="0000005E">
      <w:pPr>
        <w:rPr>
          <w:rFonts w:ascii="Cambria" w:cs="Cambria" w:eastAsia="Cambria" w:hAnsi="Cambria"/>
        </w:rPr>
      </w:pPr>
      <w:r w:rsidDel="00000000" w:rsidR="00000000" w:rsidRPr="00000000">
        <w:rPr>
          <w:rFonts w:ascii="Cambria" w:cs="Cambria" w:eastAsia="Cambria" w:hAnsi="Cambria"/>
          <w:rtl w:val="0"/>
        </w:rPr>
        <w:t xml:space="preserve">You can get started with a google search but the quality and utility of the results can vary widely. Use some of the following sources to get high quality results that are places you might not otherwise look.</w:t>
      </w:r>
    </w:p>
    <w:p w:rsidR="00000000" w:rsidDel="00000000" w:rsidP="00000000" w:rsidRDefault="00000000" w:rsidRPr="00000000" w14:paraId="0000005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numPr>
          <w:ilvl w:val="0"/>
          <w:numId w:val="2"/>
        </w:numPr>
        <w:ind w:left="720" w:hanging="360"/>
        <w:rPr>
          <w:rFonts w:ascii="Times New Roman" w:cs="Times New Roman" w:eastAsia="Times New Roman" w:hAnsi="Times New Roman"/>
          <w:u w:val="none"/>
        </w:rPr>
      </w:pPr>
      <w:hyperlink r:id="rId8">
        <w:r w:rsidDel="00000000" w:rsidR="00000000" w:rsidRPr="00000000">
          <w:rPr>
            <w:rFonts w:ascii="Times New Roman" w:cs="Times New Roman" w:eastAsia="Times New Roman" w:hAnsi="Times New Roman"/>
            <w:color w:val="1155cc"/>
            <w:u w:val="single"/>
            <w:rtl w:val="0"/>
          </w:rPr>
          <w:t xml:space="preserve">Congressional Research Service Reports</w:t>
        </w:r>
      </w:hyperlink>
      <w:r w:rsidDel="00000000" w:rsidR="00000000" w:rsidRPr="00000000">
        <w:rPr>
          <w:rtl w:val="0"/>
        </w:rPr>
      </w:r>
    </w:p>
    <w:p w:rsidR="00000000" w:rsidDel="00000000" w:rsidP="00000000" w:rsidRDefault="00000000" w:rsidRPr="00000000" w14:paraId="00000061">
      <w:pPr>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numPr>
          <w:ilvl w:val="1"/>
          <w:numId w:val="2"/>
        </w:numPr>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This is an amazing resource to get started. These are reports that are put together for members of Congress to have an overview of countries or issues in the world. Each of you should find something useful here. </w:t>
      </w:r>
    </w:p>
    <w:p w:rsidR="00000000" w:rsidDel="00000000" w:rsidP="00000000" w:rsidRDefault="00000000" w:rsidRPr="00000000" w14:paraId="00000063">
      <w:pPr>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4">
      <w:pPr>
        <w:numPr>
          <w:ilvl w:val="0"/>
          <w:numId w:val="2"/>
        </w:numPr>
        <w:ind w:left="720" w:hanging="360"/>
        <w:rPr>
          <w:rFonts w:ascii="Times New Roman" w:cs="Times New Roman" w:eastAsia="Times New Roman" w:hAnsi="Times New Roman"/>
          <w:u w:val="none"/>
        </w:rPr>
      </w:pPr>
      <w:hyperlink r:id="rId9">
        <w:r w:rsidDel="00000000" w:rsidR="00000000" w:rsidRPr="00000000">
          <w:rPr>
            <w:rFonts w:ascii="Times New Roman" w:cs="Times New Roman" w:eastAsia="Times New Roman" w:hAnsi="Times New Roman"/>
            <w:color w:val="1155cc"/>
            <w:u w:val="single"/>
            <w:rtl w:val="0"/>
          </w:rPr>
          <w:t xml:space="preserve">E-International Relations</w:t>
        </w:r>
      </w:hyperlink>
      <w:r w:rsidDel="00000000" w:rsidR="00000000" w:rsidRPr="00000000">
        <w:rPr>
          <w:rtl w:val="0"/>
        </w:rPr>
      </w:r>
    </w:p>
    <w:p w:rsidR="00000000" w:rsidDel="00000000" w:rsidP="00000000" w:rsidRDefault="00000000" w:rsidRPr="00000000" w14:paraId="00000065">
      <w:pPr>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6">
      <w:pPr>
        <w:numPr>
          <w:ilvl w:val="1"/>
          <w:numId w:val="2"/>
        </w:numPr>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Beyond just factual reporting you can find some interesting essays and analysis.</w:t>
      </w:r>
    </w:p>
    <w:p w:rsidR="00000000" w:rsidDel="00000000" w:rsidP="00000000" w:rsidRDefault="00000000" w:rsidRPr="00000000" w14:paraId="00000067">
      <w:pPr>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8">
      <w:pPr>
        <w:numPr>
          <w:ilvl w:val="0"/>
          <w:numId w:val="2"/>
        </w:numPr>
        <w:ind w:left="720" w:hanging="360"/>
        <w:rPr>
          <w:rFonts w:ascii="Times New Roman" w:cs="Times New Roman" w:eastAsia="Times New Roman" w:hAnsi="Times New Roman"/>
          <w:u w:val="none"/>
        </w:rPr>
      </w:pPr>
      <w:hyperlink r:id="rId10">
        <w:r w:rsidDel="00000000" w:rsidR="00000000" w:rsidRPr="00000000">
          <w:rPr>
            <w:rFonts w:ascii="Times New Roman" w:cs="Times New Roman" w:eastAsia="Times New Roman" w:hAnsi="Times New Roman"/>
            <w:color w:val="1155cc"/>
            <w:u w:val="single"/>
            <w:rtl w:val="0"/>
          </w:rPr>
          <w:t xml:space="preserve">JSTOR</w:t>
        </w:r>
      </w:hyperlink>
      <w:r w:rsidDel="00000000" w:rsidR="00000000" w:rsidRPr="00000000">
        <w:rPr>
          <w:rtl w:val="0"/>
        </w:rPr>
      </w:r>
    </w:p>
    <w:p w:rsidR="00000000" w:rsidDel="00000000" w:rsidP="00000000" w:rsidRDefault="00000000" w:rsidRPr="00000000" w14:paraId="00000069">
      <w:pPr>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A">
      <w:pPr>
        <w:numPr>
          <w:ilvl w:val="1"/>
          <w:numId w:val="2"/>
        </w:numPr>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This is a service that allows you to search for magazines, journals, and books. You’ll need your NY Public Library Card number to log in to access but you can find great resources here.</w:t>
      </w:r>
      <w:r w:rsidDel="00000000" w:rsidR="00000000" w:rsidRPr="00000000">
        <w:rPr>
          <w:rtl w:val="0"/>
        </w:rPr>
      </w:r>
    </w:p>
    <w:p w:rsidR="00000000" w:rsidDel="00000000" w:rsidP="00000000" w:rsidRDefault="00000000" w:rsidRPr="00000000" w14:paraId="0000006B">
      <w:pP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C">
      <w:pPr>
        <w:numPr>
          <w:ilvl w:val="0"/>
          <w:numId w:val="2"/>
        </w:numPr>
        <w:ind w:left="720" w:hanging="360"/>
        <w:rPr>
          <w:rFonts w:ascii="Times New Roman" w:cs="Times New Roman" w:eastAsia="Times New Roman" w:hAnsi="Times New Roman"/>
          <w:u w:val="none"/>
        </w:rPr>
      </w:pPr>
      <w:hyperlink r:id="rId11">
        <w:r w:rsidDel="00000000" w:rsidR="00000000" w:rsidRPr="00000000">
          <w:rPr>
            <w:rFonts w:ascii="Times New Roman" w:cs="Times New Roman" w:eastAsia="Times New Roman" w:hAnsi="Times New Roman"/>
            <w:color w:val="1155cc"/>
            <w:u w:val="single"/>
            <w:rtl w:val="0"/>
          </w:rPr>
          <w:t xml:space="preserve">World Economic Forum</w:t>
        </w:r>
      </w:hyperlink>
      <w:r w:rsidDel="00000000" w:rsidR="00000000" w:rsidRPr="00000000">
        <w:rPr>
          <w:rtl w:val="0"/>
        </w:rPr>
      </w:r>
    </w:p>
    <w:p w:rsidR="00000000" w:rsidDel="00000000" w:rsidP="00000000" w:rsidRDefault="00000000" w:rsidRPr="00000000" w14:paraId="0000006D">
      <w:pPr>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numPr>
          <w:ilvl w:val="0"/>
          <w:numId w:val="2"/>
        </w:numPr>
        <w:ind w:left="720" w:hanging="360"/>
        <w:rPr>
          <w:rFonts w:ascii="Times New Roman" w:cs="Times New Roman" w:eastAsia="Times New Roman" w:hAnsi="Times New Roman"/>
          <w:u w:val="none"/>
        </w:rPr>
      </w:pPr>
      <w:hyperlink r:id="rId12">
        <w:r w:rsidDel="00000000" w:rsidR="00000000" w:rsidRPr="00000000">
          <w:rPr>
            <w:rFonts w:ascii="Times New Roman" w:cs="Times New Roman" w:eastAsia="Times New Roman" w:hAnsi="Times New Roman"/>
            <w:color w:val="1155cc"/>
            <w:u w:val="single"/>
            <w:rtl w:val="0"/>
          </w:rPr>
          <w:t xml:space="preserve">GZero Media</w:t>
        </w:r>
      </w:hyperlink>
      <w:r w:rsidDel="00000000" w:rsidR="00000000" w:rsidRPr="00000000">
        <w:rPr>
          <w:rtl w:val="0"/>
        </w:rPr>
      </w:r>
    </w:p>
    <w:p w:rsidR="00000000" w:rsidDel="00000000" w:rsidP="00000000" w:rsidRDefault="00000000" w:rsidRPr="00000000" w14:paraId="0000006F">
      <w:pP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0">
      <w:pPr>
        <w:numPr>
          <w:ilvl w:val="0"/>
          <w:numId w:val="2"/>
        </w:numPr>
        <w:ind w:left="720" w:hanging="360"/>
        <w:rPr>
          <w:rFonts w:ascii="Times New Roman" w:cs="Times New Roman" w:eastAsia="Times New Roman" w:hAnsi="Times New Roman"/>
          <w:u w:val="none"/>
        </w:rPr>
      </w:pPr>
      <w:hyperlink r:id="rId13">
        <w:r w:rsidDel="00000000" w:rsidR="00000000" w:rsidRPr="00000000">
          <w:rPr>
            <w:rFonts w:ascii="Times New Roman" w:cs="Times New Roman" w:eastAsia="Times New Roman" w:hAnsi="Times New Roman"/>
            <w:color w:val="1155cc"/>
            <w:u w:val="single"/>
            <w:rtl w:val="0"/>
          </w:rPr>
          <w:t xml:space="preserve">Foreign Policy Magazine</w:t>
        </w:r>
      </w:hyperlink>
      <w:r w:rsidDel="00000000" w:rsidR="00000000" w:rsidRPr="00000000">
        <w:rPr>
          <w:rFonts w:ascii="Times New Roman" w:cs="Times New Roman" w:eastAsia="Times New Roman" w:hAnsi="Times New Roman"/>
          <w:rtl w:val="0"/>
        </w:rPr>
        <w:t xml:space="preserve"> (may run into a limit for free articles)</w:t>
      </w:r>
    </w:p>
    <w:p w:rsidR="00000000" w:rsidDel="00000000" w:rsidP="00000000" w:rsidRDefault="00000000" w:rsidRPr="00000000" w14:paraId="00000071">
      <w:pP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2">
      <w:pPr>
        <w:numPr>
          <w:ilvl w:val="0"/>
          <w:numId w:val="2"/>
        </w:numPr>
        <w:ind w:left="720" w:hanging="360"/>
        <w:rPr>
          <w:rFonts w:ascii="Times New Roman" w:cs="Times New Roman" w:eastAsia="Times New Roman" w:hAnsi="Times New Roman"/>
          <w:u w:val="none"/>
        </w:rPr>
      </w:pPr>
      <w:hyperlink r:id="rId14">
        <w:r w:rsidDel="00000000" w:rsidR="00000000" w:rsidRPr="00000000">
          <w:rPr>
            <w:rFonts w:ascii="Times New Roman" w:cs="Times New Roman" w:eastAsia="Times New Roman" w:hAnsi="Times New Roman"/>
            <w:color w:val="1155cc"/>
            <w:u w:val="single"/>
            <w:rtl w:val="0"/>
          </w:rPr>
          <w:t xml:space="preserve">Foreign Affairs Magazine</w:t>
        </w:r>
      </w:hyperlink>
      <w:r w:rsidDel="00000000" w:rsidR="00000000" w:rsidRPr="00000000">
        <w:rPr>
          <w:rFonts w:ascii="Times New Roman" w:cs="Times New Roman" w:eastAsia="Times New Roman" w:hAnsi="Times New Roman"/>
          <w:rtl w:val="0"/>
        </w:rPr>
        <w:t xml:space="preserve"> (may run into a limit for free articles)</w:t>
      </w:r>
    </w:p>
    <w:p w:rsidR="00000000" w:rsidDel="00000000" w:rsidP="00000000" w:rsidRDefault="00000000" w:rsidRPr="00000000" w14:paraId="00000073">
      <w:pP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numPr>
          <w:ilvl w:val="0"/>
          <w:numId w:val="2"/>
        </w:numPr>
        <w:ind w:left="720" w:hanging="360"/>
        <w:rPr>
          <w:rFonts w:ascii="Times New Roman" w:cs="Times New Roman" w:eastAsia="Times New Roman" w:hAnsi="Times New Roman"/>
          <w:u w:val="none"/>
        </w:rPr>
      </w:pPr>
      <w:hyperlink r:id="rId15">
        <w:r w:rsidDel="00000000" w:rsidR="00000000" w:rsidRPr="00000000">
          <w:rPr>
            <w:rFonts w:ascii="Times New Roman" w:cs="Times New Roman" w:eastAsia="Times New Roman" w:hAnsi="Times New Roman"/>
            <w:color w:val="1155cc"/>
            <w:u w:val="single"/>
            <w:rtl w:val="0"/>
          </w:rPr>
          <w:t xml:space="preserve">The Guardian</w:t>
        </w:r>
      </w:hyperlink>
      <w:r w:rsidDel="00000000" w:rsidR="00000000" w:rsidRPr="00000000">
        <w:rPr>
          <w:rtl w:val="0"/>
        </w:rPr>
      </w:r>
    </w:p>
    <w:p w:rsidR="00000000" w:rsidDel="00000000" w:rsidP="00000000" w:rsidRDefault="00000000" w:rsidRPr="00000000" w14:paraId="00000075">
      <w:pPr>
        <w:ind w:left="720" w:firstLine="0"/>
        <w:rPr>
          <w:rFonts w:ascii="Times New Roman" w:cs="Times New Roman" w:eastAsia="Times New Roman" w:hAnsi="Times New Roman"/>
        </w:rPr>
        <w:sectPr>
          <w:type w:val="continuous"/>
          <w:pgSz w:h="15840" w:w="12240" w:orient="portrait"/>
          <w:pgMar w:bottom="1152" w:top="1152" w:left="1152" w:right="1152" w:header="720" w:footer="720"/>
        </w:sectPr>
      </w:pPr>
      <w:r w:rsidDel="00000000" w:rsidR="00000000" w:rsidRPr="00000000">
        <w:rPr>
          <w:rtl w:val="0"/>
        </w:rPr>
      </w:r>
    </w:p>
    <w:p w:rsidR="00000000" w:rsidDel="00000000" w:rsidP="00000000" w:rsidRDefault="00000000" w:rsidRPr="00000000" w14:paraId="00000076">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Rubric</w:t>
      </w:r>
    </w:p>
    <w:p w:rsidR="00000000" w:rsidDel="00000000" w:rsidP="00000000" w:rsidRDefault="00000000" w:rsidRPr="00000000" w14:paraId="00000077">
      <w:pPr>
        <w:tabs>
          <w:tab w:val="left" w:pos="918"/>
        </w:tabs>
        <w:rPr>
          <w:rFonts w:ascii="Times New Roman" w:cs="Times New Roman" w:eastAsia="Times New Roman" w:hAnsi="Times New Roman"/>
          <w:color w:val="211d1e"/>
        </w:rPr>
      </w:pPr>
      <w:r w:rsidDel="00000000" w:rsidR="00000000" w:rsidRPr="00000000">
        <w:rPr>
          <w:rtl w:val="0"/>
        </w:rPr>
      </w:r>
    </w:p>
    <w:tbl>
      <w:tblPr>
        <w:tblStyle w:val="Table1"/>
        <w:tblW w:w="11703.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70"/>
        <w:gridCol w:w="2150"/>
        <w:gridCol w:w="2238"/>
        <w:gridCol w:w="2500"/>
        <w:gridCol w:w="2945"/>
        <w:tblGridChange w:id="0">
          <w:tblGrid>
            <w:gridCol w:w="1870"/>
            <w:gridCol w:w="2150"/>
            <w:gridCol w:w="2238"/>
            <w:gridCol w:w="2500"/>
            <w:gridCol w:w="2945"/>
          </w:tblGrid>
        </w:tblGridChange>
      </w:tblGrid>
      <w:tr>
        <w:trPr>
          <w:cantSplit w:val="0"/>
          <w:tblHeader w:val="0"/>
        </w:trPr>
        <w:tc>
          <w:tcPr/>
          <w:p w:rsidR="00000000" w:rsidDel="00000000" w:rsidP="00000000" w:rsidRDefault="00000000" w:rsidRPr="00000000" w14:paraId="00000078">
            <w:pPr>
              <w:rPr>
                <w:rFonts w:ascii="Times New Roman" w:cs="Times New Roman" w:eastAsia="Times New Roman" w:hAnsi="Times New Roman"/>
                <w:color w:val="222222"/>
              </w:rPr>
            </w:pPr>
            <w:r w:rsidDel="00000000" w:rsidR="00000000" w:rsidRPr="00000000">
              <w:rPr>
                <w:rtl w:val="0"/>
              </w:rPr>
            </w:r>
          </w:p>
        </w:tc>
        <w:tc>
          <w:tcPr/>
          <w:p w:rsidR="00000000" w:rsidDel="00000000" w:rsidP="00000000" w:rsidRDefault="00000000" w:rsidRPr="00000000" w14:paraId="00000079">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1</w:t>
            </w:r>
          </w:p>
        </w:tc>
        <w:tc>
          <w:tcPr/>
          <w:p w:rsidR="00000000" w:rsidDel="00000000" w:rsidP="00000000" w:rsidRDefault="00000000" w:rsidRPr="00000000" w14:paraId="0000007A">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3-2</w:t>
            </w:r>
          </w:p>
        </w:tc>
        <w:tc>
          <w:tcPr/>
          <w:p w:rsidR="00000000" w:rsidDel="00000000" w:rsidP="00000000" w:rsidRDefault="00000000" w:rsidRPr="00000000" w14:paraId="0000007B">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5-4</w:t>
            </w:r>
          </w:p>
        </w:tc>
        <w:tc>
          <w:tcPr/>
          <w:p w:rsidR="00000000" w:rsidDel="00000000" w:rsidP="00000000" w:rsidRDefault="00000000" w:rsidRPr="00000000" w14:paraId="0000007C">
            <w:pPr>
              <w:rPr>
                <w:rFonts w:ascii="Times New Roman" w:cs="Times New Roman" w:eastAsia="Times New Roman" w:hAnsi="Times New Roman"/>
                <w:b w:val="1"/>
                <w:color w:val="211d1e"/>
              </w:rPr>
            </w:pPr>
            <w:r w:rsidDel="00000000" w:rsidR="00000000" w:rsidRPr="00000000">
              <w:rPr>
                <w:rFonts w:ascii="Times New Roman" w:cs="Times New Roman" w:eastAsia="Times New Roman" w:hAnsi="Times New Roman"/>
                <w:b w:val="1"/>
                <w:color w:val="211d1e"/>
                <w:rtl w:val="0"/>
              </w:rPr>
              <w:t xml:space="preserve">7-6</w:t>
            </w:r>
          </w:p>
        </w:tc>
      </w:tr>
      <w:tr>
        <w:trPr>
          <w:cantSplit w:val="0"/>
          <w:tblHeader w:val="0"/>
        </w:trPr>
        <w:tc>
          <w:tcPr/>
          <w:p w:rsidR="00000000" w:rsidDel="00000000" w:rsidP="00000000" w:rsidRDefault="00000000" w:rsidRPr="00000000" w14:paraId="0000007D">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Knowledge and understanding</w:t>
            </w:r>
          </w:p>
          <w:p w:rsidR="00000000" w:rsidDel="00000000" w:rsidP="00000000" w:rsidRDefault="00000000" w:rsidRPr="00000000" w14:paraId="0000007E">
            <w:pPr>
              <w:rPr>
                <w:rFonts w:ascii="Times New Roman" w:cs="Times New Roman" w:eastAsia="Times New Roman" w:hAnsi="Times New Roman"/>
                <w:b w:val="1"/>
                <w:color w:val="222222"/>
              </w:rPr>
            </w:pPr>
            <w:r w:rsidDel="00000000" w:rsidR="00000000" w:rsidRPr="00000000">
              <w:rPr>
                <w:rtl w:val="0"/>
              </w:rPr>
            </w:r>
          </w:p>
          <w:p w:rsidR="00000000" w:rsidDel="00000000" w:rsidP="00000000" w:rsidRDefault="00000000" w:rsidRPr="00000000" w14:paraId="0000007F">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Criterion A</w:t>
            </w:r>
          </w:p>
        </w:tc>
        <w:tc>
          <w:tcPr/>
          <w:p w:rsidR="00000000" w:rsidDel="00000000" w:rsidP="00000000" w:rsidRDefault="00000000" w:rsidRPr="00000000" w14:paraId="00000080">
            <w:pPr>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11d1e"/>
                <w:rtl w:val="0"/>
              </w:rPr>
              <w:t xml:space="preserve">There is little relevant knowledge, and examples are either lacking or not relevant.</w:t>
            </w:r>
            <w:r w:rsidDel="00000000" w:rsidR="00000000" w:rsidRPr="00000000">
              <w:rPr>
                <w:rtl w:val="0"/>
              </w:rPr>
            </w:r>
          </w:p>
        </w:tc>
        <w:tc>
          <w:tcPr/>
          <w:p w:rsidR="00000000" w:rsidDel="00000000" w:rsidP="00000000" w:rsidRDefault="00000000" w:rsidRPr="00000000" w14:paraId="00000081">
            <w:pPr>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Student discusses some important aspects of the situation. Leaves out significant details or events. Demonstrates limited factual understanding.</w:t>
            </w:r>
          </w:p>
          <w:p w:rsidR="00000000" w:rsidDel="00000000" w:rsidP="00000000" w:rsidRDefault="00000000" w:rsidRPr="00000000" w14:paraId="00000082">
            <w:pPr>
              <w:rPr>
                <w:rFonts w:ascii="Times New Roman" w:cs="Times New Roman" w:eastAsia="Times New Roman" w:hAnsi="Times New Roman"/>
                <w:color w:val="222222"/>
              </w:rPr>
            </w:pPr>
            <w:r w:rsidDel="00000000" w:rsidR="00000000" w:rsidRPr="00000000">
              <w:rPr>
                <w:rtl w:val="0"/>
              </w:rPr>
            </w:r>
          </w:p>
        </w:tc>
        <w:tc>
          <w:tcPr/>
          <w:p w:rsidR="00000000" w:rsidDel="00000000" w:rsidP="00000000" w:rsidRDefault="00000000" w:rsidRPr="00000000" w14:paraId="00000083">
            <w:pPr>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Student demonstrates good knowledge of the topic. Discusses a variety of relevant information. May leave out important or meaningful facts or events.</w:t>
            </w:r>
          </w:p>
          <w:p w:rsidR="00000000" w:rsidDel="00000000" w:rsidP="00000000" w:rsidRDefault="00000000" w:rsidRPr="00000000" w14:paraId="00000084">
            <w:pPr>
              <w:rPr>
                <w:rFonts w:ascii="Times New Roman" w:cs="Times New Roman" w:eastAsia="Times New Roman" w:hAnsi="Times New Roman"/>
                <w:color w:val="222222"/>
              </w:rPr>
            </w:pPr>
            <w:r w:rsidDel="00000000" w:rsidR="00000000" w:rsidRPr="00000000">
              <w:rPr>
                <w:rtl w:val="0"/>
              </w:rPr>
            </w:r>
          </w:p>
        </w:tc>
        <w:tc>
          <w:tcPr/>
          <w:p w:rsidR="00000000" w:rsidDel="00000000" w:rsidP="00000000" w:rsidRDefault="00000000" w:rsidRPr="00000000" w14:paraId="00000085">
            <w:pPr>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Comprehensive knowledge and in-depth understanding of global politics is demonstrated. </w:t>
            </w:r>
          </w:p>
          <w:p w:rsidR="00000000" w:rsidDel="00000000" w:rsidP="00000000" w:rsidRDefault="00000000" w:rsidRPr="00000000" w14:paraId="00000086">
            <w:pPr>
              <w:rPr>
                <w:rFonts w:ascii="Times New Roman" w:cs="Times New Roman" w:eastAsia="Times New Roman" w:hAnsi="Times New Roman"/>
                <w:color w:val="222222"/>
              </w:rPr>
            </w:pPr>
            <w:r w:rsidDel="00000000" w:rsidR="00000000" w:rsidRPr="00000000">
              <w:rPr>
                <w:rtl w:val="0"/>
              </w:rPr>
            </w:r>
          </w:p>
        </w:tc>
      </w:tr>
      <w:tr>
        <w:trPr>
          <w:cantSplit w:val="0"/>
          <w:tblHeader w:val="0"/>
        </w:trPr>
        <w:tc>
          <w:tcPr/>
          <w:p w:rsidR="00000000" w:rsidDel="00000000" w:rsidP="00000000" w:rsidRDefault="00000000" w:rsidRPr="00000000" w14:paraId="00000087">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Communicating</w:t>
            </w:r>
          </w:p>
          <w:p w:rsidR="00000000" w:rsidDel="00000000" w:rsidP="00000000" w:rsidRDefault="00000000" w:rsidRPr="00000000" w14:paraId="00000088">
            <w:pPr>
              <w:rPr>
                <w:rFonts w:ascii="Times New Roman" w:cs="Times New Roman" w:eastAsia="Times New Roman" w:hAnsi="Times New Roman"/>
                <w:b w:val="1"/>
                <w:color w:val="222222"/>
              </w:rPr>
            </w:pPr>
            <w:r w:rsidDel="00000000" w:rsidR="00000000" w:rsidRPr="00000000">
              <w:rPr>
                <w:rtl w:val="0"/>
              </w:rPr>
            </w:r>
          </w:p>
          <w:p w:rsidR="00000000" w:rsidDel="00000000" w:rsidP="00000000" w:rsidRDefault="00000000" w:rsidRPr="00000000" w14:paraId="00000089">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Criterion B</w:t>
            </w:r>
          </w:p>
        </w:tc>
        <w:tc>
          <w:tcPr/>
          <w:p w:rsidR="00000000" w:rsidDel="00000000" w:rsidP="00000000" w:rsidRDefault="00000000" w:rsidRPr="00000000" w14:paraId="0000008A">
            <w:pPr>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The response is poorly structured, or where there is a recognizable essay structure there is minimal focus on the task. </w:t>
            </w:r>
          </w:p>
        </w:tc>
        <w:tc>
          <w:tcPr/>
          <w:p w:rsidR="00000000" w:rsidDel="00000000" w:rsidP="00000000" w:rsidRDefault="00000000" w:rsidRPr="00000000" w14:paraId="0000008B">
            <w:pPr>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11d1e"/>
                <w:rtl w:val="0"/>
              </w:rPr>
              <w:t xml:space="preserve">Writing lacks proper citation format, organizational structure, or thought to overall development. </w:t>
            </w:r>
            <w:r w:rsidDel="00000000" w:rsidR="00000000" w:rsidRPr="00000000">
              <w:rPr>
                <w:rtl w:val="0"/>
              </w:rPr>
            </w:r>
          </w:p>
        </w:tc>
        <w:tc>
          <w:tcPr/>
          <w:p w:rsidR="00000000" w:rsidDel="00000000" w:rsidP="00000000" w:rsidRDefault="00000000" w:rsidRPr="00000000" w14:paraId="0000008C">
            <w:pPr>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Response is well-structured. May have some issues with organization, citations, or other writing issues. </w:t>
            </w:r>
          </w:p>
          <w:p w:rsidR="00000000" w:rsidDel="00000000" w:rsidP="00000000" w:rsidRDefault="00000000" w:rsidRPr="00000000" w14:paraId="0000008D">
            <w:pPr>
              <w:rPr>
                <w:rFonts w:ascii="Times New Roman" w:cs="Times New Roman" w:eastAsia="Times New Roman" w:hAnsi="Times New Roman"/>
                <w:color w:val="222222"/>
              </w:rPr>
            </w:pPr>
            <w:r w:rsidDel="00000000" w:rsidR="00000000" w:rsidRPr="00000000">
              <w:rPr>
                <w:rtl w:val="0"/>
              </w:rPr>
            </w:r>
          </w:p>
        </w:tc>
        <w:tc>
          <w:tcPr/>
          <w:p w:rsidR="00000000" w:rsidDel="00000000" w:rsidP="00000000" w:rsidRDefault="00000000" w:rsidRPr="00000000" w14:paraId="0000008E">
            <w:pPr>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The response is very well-structured. Appropriate citation structure along with conscious thought to organization.</w:t>
            </w:r>
          </w:p>
        </w:tc>
      </w:tr>
      <w:tr>
        <w:trPr>
          <w:cantSplit w:val="0"/>
          <w:tblHeader w:val="0"/>
        </w:trPr>
        <w:tc>
          <w:tcPr/>
          <w:p w:rsidR="00000000" w:rsidDel="00000000" w:rsidP="00000000" w:rsidRDefault="00000000" w:rsidRPr="00000000" w14:paraId="0000008F">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Application and analysis</w:t>
            </w:r>
          </w:p>
          <w:p w:rsidR="00000000" w:rsidDel="00000000" w:rsidP="00000000" w:rsidRDefault="00000000" w:rsidRPr="00000000" w14:paraId="00000090">
            <w:pPr>
              <w:rPr>
                <w:rFonts w:ascii="Times New Roman" w:cs="Times New Roman" w:eastAsia="Times New Roman" w:hAnsi="Times New Roman"/>
                <w:b w:val="1"/>
                <w:color w:val="222222"/>
              </w:rPr>
            </w:pPr>
            <w:r w:rsidDel="00000000" w:rsidR="00000000" w:rsidRPr="00000000">
              <w:rPr>
                <w:rtl w:val="0"/>
              </w:rPr>
            </w:r>
          </w:p>
          <w:p w:rsidR="00000000" w:rsidDel="00000000" w:rsidP="00000000" w:rsidRDefault="00000000" w:rsidRPr="00000000" w14:paraId="00000091">
            <w:pPr>
              <w:rPr>
                <w:rFonts w:ascii="Times New Roman" w:cs="Times New Roman" w:eastAsia="Times New Roman" w:hAnsi="Times New Roman"/>
                <w:b w:val="1"/>
                <w:color w:val="222222"/>
              </w:rPr>
            </w:pPr>
            <w:r w:rsidDel="00000000" w:rsidR="00000000" w:rsidRPr="00000000">
              <w:rPr>
                <w:rFonts w:ascii="Times New Roman" w:cs="Times New Roman" w:eastAsia="Times New Roman" w:hAnsi="Times New Roman"/>
                <w:b w:val="1"/>
                <w:color w:val="222222"/>
                <w:rtl w:val="0"/>
              </w:rPr>
              <w:t xml:space="preserve">Criterion C</w:t>
            </w:r>
          </w:p>
        </w:tc>
        <w:tc>
          <w:tcPr/>
          <w:p w:rsidR="00000000" w:rsidDel="00000000" w:rsidP="00000000" w:rsidRDefault="00000000" w:rsidRPr="00000000" w14:paraId="00000092">
            <w:pPr>
              <w:tabs>
                <w:tab w:val="left" w:pos="918"/>
              </w:tabs>
              <w:ind w:left="5" w:firstLine="0"/>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The response is mostly descriptive and does not address the key concepts of the course. </w:t>
            </w:r>
          </w:p>
          <w:p w:rsidR="00000000" w:rsidDel="00000000" w:rsidP="00000000" w:rsidRDefault="00000000" w:rsidRPr="00000000" w14:paraId="00000093">
            <w:pPr>
              <w:rPr>
                <w:rFonts w:ascii="Times New Roman" w:cs="Times New Roman" w:eastAsia="Times New Roman" w:hAnsi="Times New Roman"/>
                <w:color w:val="211d1e"/>
              </w:rPr>
            </w:pPr>
            <w:r w:rsidDel="00000000" w:rsidR="00000000" w:rsidRPr="00000000">
              <w:rPr>
                <w:rtl w:val="0"/>
              </w:rPr>
            </w:r>
          </w:p>
        </w:tc>
        <w:tc>
          <w:tcPr/>
          <w:p w:rsidR="00000000" w:rsidDel="00000000" w:rsidP="00000000" w:rsidRDefault="00000000" w:rsidRPr="00000000" w14:paraId="00000094">
            <w:pPr>
              <w:tabs>
                <w:tab w:val="left" w:pos="918"/>
              </w:tabs>
              <w:ind w:left="5" w:firstLine="0"/>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Student may not include a thorough discussion of core concepts, may not apply them meaningfully.</w:t>
            </w:r>
          </w:p>
          <w:p w:rsidR="00000000" w:rsidDel="00000000" w:rsidP="00000000" w:rsidRDefault="00000000" w:rsidRPr="00000000" w14:paraId="00000095">
            <w:pPr>
              <w:rPr>
                <w:rFonts w:ascii="Times New Roman" w:cs="Times New Roman" w:eastAsia="Times New Roman" w:hAnsi="Times New Roman"/>
                <w:color w:val="211d1e"/>
              </w:rPr>
            </w:pPr>
            <w:r w:rsidDel="00000000" w:rsidR="00000000" w:rsidRPr="00000000">
              <w:rPr>
                <w:rtl w:val="0"/>
              </w:rPr>
            </w:r>
          </w:p>
        </w:tc>
        <w:tc>
          <w:tcPr/>
          <w:p w:rsidR="00000000" w:rsidDel="00000000" w:rsidP="00000000" w:rsidRDefault="00000000" w:rsidRPr="00000000" w14:paraId="00000096">
            <w:pPr>
              <w:tabs>
                <w:tab w:val="left" w:pos="918"/>
              </w:tabs>
              <w:ind w:left="5" w:firstLine="0"/>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Student makes good use of concepts from class. Discussion may be incomplete in some ways but is otherwise well done. </w:t>
            </w:r>
          </w:p>
          <w:p w:rsidR="00000000" w:rsidDel="00000000" w:rsidP="00000000" w:rsidRDefault="00000000" w:rsidRPr="00000000" w14:paraId="00000097">
            <w:pPr>
              <w:numPr>
                <w:ilvl w:val="0"/>
                <w:numId w:val="4"/>
              </w:numPr>
              <w:ind w:left="0" w:firstLine="0"/>
              <w:rPr>
                <w:rFonts w:ascii="Times New Roman" w:cs="Times New Roman" w:eastAsia="Times New Roman" w:hAnsi="Times New Roman"/>
                <w:color w:val="211d1e"/>
              </w:rPr>
            </w:pPr>
            <w:r w:rsidDel="00000000" w:rsidR="00000000" w:rsidRPr="00000000">
              <w:rPr>
                <w:rtl w:val="0"/>
              </w:rPr>
            </w:r>
          </w:p>
        </w:tc>
        <w:tc>
          <w:tcPr/>
          <w:p w:rsidR="00000000" w:rsidDel="00000000" w:rsidP="00000000" w:rsidRDefault="00000000" w:rsidRPr="00000000" w14:paraId="00000098">
            <w:pPr>
              <w:rPr>
                <w:rFonts w:ascii="Times New Roman" w:cs="Times New Roman" w:eastAsia="Times New Roman" w:hAnsi="Times New Roman"/>
                <w:color w:val="211d1e"/>
              </w:rPr>
            </w:pPr>
            <w:r w:rsidDel="00000000" w:rsidR="00000000" w:rsidRPr="00000000">
              <w:rPr>
                <w:rFonts w:ascii="Times New Roman" w:cs="Times New Roman" w:eastAsia="Times New Roman" w:hAnsi="Times New Roman"/>
                <w:color w:val="211d1e"/>
                <w:rtl w:val="0"/>
              </w:rPr>
              <w:t xml:space="preserve">The response demonstrates a thorough, excellent grasp of the concepts from class and applies them to the situation in a sophisticated way.</w:t>
            </w:r>
          </w:p>
          <w:p w:rsidR="00000000" w:rsidDel="00000000" w:rsidP="00000000" w:rsidRDefault="00000000" w:rsidRPr="00000000" w14:paraId="00000099">
            <w:pPr>
              <w:rPr>
                <w:rFonts w:ascii="Times New Roman" w:cs="Times New Roman" w:eastAsia="Times New Roman" w:hAnsi="Times New Roman"/>
                <w:color w:val="222222"/>
              </w:rPr>
            </w:pPr>
            <w:r w:rsidDel="00000000" w:rsidR="00000000" w:rsidRPr="00000000">
              <w:rPr>
                <w:rtl w:val="0"/>
              </w:rPr>
            </w:r>
          </w:p>
        </w:tc>
      </w:tr>
    </w:tbl>
    <w:p w:rsidR="00000000" w:rsidDel="00000000" w:rsidP="00000000" w:rsidRDefault="00000000" w:rsidRPr="00000000" w14:paraId="0000009A">
      <w:pPr>
        <w:shd w:fill="ffffff" w:val="clear"/>
        <w:rPr>
          <w:rFonts w:ascii="Times New Roman" w:cs="Times New Roman" w:eastAsia="Times New Roman" w:hAnsi="Times New Roman"/>
          <w:color w:val="222222"/>
        </w:rPr>
      </w:pPr>
      <w:r w:rsidDel="00000000" w:rsidR="00000000" w:rsidRPr="00000000">
        <w:rPr>
          <w:rtl w:val="0"/>
        </w:rPr>
      </w:r>
    </w:p>
    <w:p w:rsidR="00000000" w:rsidDel="00000000" w:rsidP="00000000" w:rsidRDefault="00000000" w:rsidRPr="00000000" w14:paraId="0000009B">
      <w:pPr>
        <w:shd w:fill="ffffff" w:val="clear"/>
        <w:rPr>
          <w:rFonts w:ascii="Times New Roman" w:cs="Times New Roman" w:eastAsia="Times New Roman" w:hAnsi="Times New Roman"/>
          <w:color w:val="222222"/>
        </w:rPr>
      </w:pPr>
      <w:r w:rsidDel="00000000" w:rsidR="00000000" w:rsidRPr="00000000">
        <w:rPr>
          <w:rtl w:val="0"/>
        </w:rPr>
      </w:r>
    </w:p>
    <w:p w:rsidR="00000000" w:rsidDel="00000000" w:rsidP="00000000" w:rsidRDefault="00000000" w:rsidRPr="00000000" w14:paraId="0000009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D">
      <w:pPr>
        <w:rPr>
          <w:rFonts w:ascii="Times New Roman" w:cs="Times New Roman" w:eastAsia="Times New Roman" w:hAnsi="Times New Roman"/>
        </w:rPr>
        <w:sectPr>
          <w:type w:val="nextPage"/>
          <w:pgSz w:h="15840" w:w="12240" w:orient="portrait"/>
          <w:pgMar w:bottom="1152" w:top="1152" w:left="1152" w:right="1152" w:header="720" w:footer="720"/>
        </w:sectPr>
      </w:pPr>
      <w:r w:rsidDel="00000000" w:rsidR="00000000" w:rsidRPr="00000000">
        <w:rPr>
          <w:rtl w:val="0"/>
        </w:rPr>
      </w:r>
    </w:p>
    <w:p w:rsidR="00000000" w:rsidDel="00000000" w:rsidP="00000000" w:rsidRDefault="00000000" w:rsidRPr="00000000" w14:paraId="0000009E">
      <w:pPr>
        <w:rPr>
          <w:rFonts w:ascii="Times New Roman" w:cs="Times New Roman" w:eastAsia="Times New Roman" w:hAnsi="Times New Roman"/>
        </w:rPr>
      </w:pPr>
      <w:r w:rsidDel="00000000" w:rsidR="00000000" w:rsidRPr="00000000">
        <w:rPr>
          <w:rtl w:val="0"/>
        </w:rPr>
      </w:r>
    </w:p>
    <w:sectPr>
      <w:type w:val="nextPage"/>
      <w:pgSz w:h="15840" w:w="12240" w:orient="portrait"/>
      <w:pgMar w:bottom="1152" w:top="1152" w:left="1152" w:right="1152"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
      <w:lvlJc w:val="left"/>
      <w:pPr>
        <w:ind w:left="0" w:firstLine="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weforum.org/" TargetMode="External"/><Relationship Id="rId10" Type="http://schemas.openxmlformats.org/officeDocument/2006/relationships/hyperlink" Target="http://jstor" TargetMode="External"/><Relationship Id="rId13" Type="http://schemas.openxmlformats.org/officeDocument/2006/relationships/hyperlink" Target="https://foreignpolicy.com/" TargetMode="External"/><Relationship Id="rId12" Type="http://schemas.openxmlformats.org/officeDocument/2006/relationships/hyperlink" Target="https://www.gzeromedia.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ir.info/" TargetMode="External"/><Relationship Id="rId15" Type="http://schemas.openxmlformats.org/officeDocument/2006/relationships/hyperlink" Target="https://www.theguardian.com/us" TargetMode="External"/><Relationship Id="rId14" Type="http://schemas.openxmlformats.org/officeDocument/2006/relationships/hyperlink" Target="https://www.foreignaffairs.com/" TargetMode="Externa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yperlink" Target="https://crsreports.congres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