
<file path=[Content_Types].xml><?xml version="1.0" encoding="utf-8"?>
<Types xmlns="http://schemas.openxmlformats.org/package/2006/content-types">
  <Default ContentType="application/xml" Extension="xml"/>
  <Default ContentType="application/vnd.openxmlformats-package.relationships+xml" Extension="rels"/>
  <Override ContentType="application/vnd.openxmlformats-officedocument.wordprocessingml.settings+xml" PartName="/word/settings.xml"/>
  <Override ContentType="application/vnd.openxmlformats-officedocument.wordprocessingml.styles+xml" PartName="/word/styles.xml"/>
  <Override ContentType="application/vnd.openxmlformats-officedocument.wordprocessingml.fontTable+xml" PartName="/word/fontTable.xml"/>
  <Override ContentType="application/vnd.openxmlformats-officedocument.wordprocessingml.numbering+xml" PartName="/word/numbering.xml"/>
  <Override ContentType="application/vnd.openxmlformats-officedocument.wordprocessingml.document.main+xml" PartName="/word/document.xml"/>
  <Override ContentType="application/vnd.openxmlformats-officedocument.theme+xml" PartName="/word/theme/theme1.xml"/>
</Types>
</file>

<file path=_rels/.rels><?xml version="1.0" encoding="UTF-8" standalone="yes"?><Relationships xmlns="http://schemas.openxmlformats.org/package/2006/relationships"><Relationship Id="rId1" Type="http://schemas.openxmlformats.org/officeDocument/2006/relationships/officeDocument" Target="word/document.xml"/></Relationships>
</file>

<file path=word/document.xml><?xml version="1.0" encoding="utf-8"?>
<w:document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body>
    <w:p w:rsidR="00000000" w:rsidDel="00000000" w:rsidP="00000000" w:rsidRDefault="00000000" w:rsidRPr="00000000" w14:paraId="00000001">
      <w:pPr>
        <w:spacing w:line="276" w:lineRule="auto"/>
        <w:rPr>
          <w:rFonts w:ascii="Cambria" w:cs="Cambria" w:eastAsia="Cambria" w:hAnsi="Cambria"/>
          <w:sz w:val="28"/>
          <w:szCs w:val="28"/>
        </w:rPr>
      </w:pPr>
      <w:r w:rsidDel="00000000" w:rsidR="00000000" w:rsidRPr="00000000">
        <w:rPr>
          <w:rFonts w:ascii="Cambria" w:cs="Cambria" w:eastAsia="Cambria" w:hAnsi="Cambria"/>
          <w:b w:val="1"/>
          <w:color w:val="000000"/>
          <w:sz w:val="28"/>
          <w:szCs w:val="28"/>
          <w:rtl w:val="0"/>
        </w:rPr>
        <w:t xml:space="preserve">Directions: </w:t>
      </w:r>
      <w:r w:rsidDel="00000000" w:rsidR="00000000" w:rsidRPr="00000000">
        <w:rPr>
          <w:rFonts w:ascii="Cambria" w:cs="Cambria" w:eastAsia="Cambria" w:hAnsi="Cambria"/>
          <w:sz w:val="28"/>
          <w:szCs w:val="28"/>
          <w:rtl w:val="0"/>
        </w:rPr>
        <w:t xml:space="preserve">Choose one of the following two questions to answer. </w:t>
      </w:r>
      <w:r w:rsidDel="00000000" w:rsidR="00000000" w:rsidRPr="00000000">
        <w:rPr>
          <w:rFonts w:ascii="Cambria" w:cs="Cambria" w:eastAsia="Cambria" w:hAnsi="Cambria"/>
          <w:color w:val="000000"/>
          <w:sz w:val="28"/>
          <w:szCs w:val="28"/>
          <w:rtl w:val="0"/>
        </w:rPr>
        <w:t xml:space="preserve">You have </w:t>
      </w:r>
      <w:r w:rsidDel="00000000" w:rsidR="00000000" w:rsidRPr="00000000">
        <w:rPr>
          <w:rFonts w:ascii="Cambria" w:cs="Cambria" w:eastAsia="Cambria" w:hAnsi="Cambria"/>
          <w:sz w:val="28"/>
          <w:szCs w:val="28"/>
          <w:rtl w:val="0"/>
        </w:rPr>
        <w:t xml:space="preserve">2 hours</w:t>
      </w:r>
      <w:r w:rsidDel="00000000" w:rsidR="00000000" w:rsidRPr="00000000">
        <w:rPr>
          <w:rFonts w:ascii="Cambria" w:cs="Cambria" w:eastAsia="Cambria" w:hAnsi="Cambria"/>
          <w:color w:val="000000"/>
          <w:sz w:val="28"/>
          <w:szCs w:val="28"/>
          <w:rtl w:val="0"/>
        </w:rPr>
        <w:t xml:space="preserve"> to complete this task </w:t>
      </w:r>
      <w:r w:rsidDel="00000000" w:rsidR="00000000" w:rsidRPr="00000000">
        <w:rPr>
          <w:rFonts w:ascii="Cambria" w:cs="Cambria" w:eastAsia="Cambria" w:hAnsi="Cambria"/>
          <w:b w:val="1"/>
          <w:color w:val="000000"/>
          <w:sz w:val="28"/>
          <w:szCs w:val="28"/>
          <w:rtl w:val="0"/>
        </w:rPr>
        <w:t xml:space="preserve">without</w:t>
      </w:r>
      <w:r w:rsidDel="00000000" w:rsidR="00000000" w:rsidRPr="00000000">
        <w:rPr>
          <w:rFonts w:ascii="Cambria" w:cs="Cambria" w:eastAsia="Cambria" w:hAnsi="Cambria"/>
          <w:color w:val="000000"/>
          <w:sz w:val="28"/>
          <w:szCs w:val="28"/>
          <w:rtl w:val="0"/>
        </w:rPr>
        <w:t xml:space="preserve"> </w:t>
      </w:r>
      <w:r w:rsidDel="00000000" w:rsidR="00000000" w:rsidRPr="00000000">
        <w:rPr>
          <w:rFonts w:ascii="Cambria" w:cs="Cambria" w:eastAsia="Cambria" w:hAnsi="Cambria"/>
          <w:sz w:val="28"/>
          <w:szCs w:val="28"/>
          <w:rtl w:val="0"/>
        </w:rPr>
        <w:t xml:space="preserve">the use of your notes</w:t>
      </w:r>
      <w:r w:rsidDel="00000000" w:rsidR="00000000" w:rsidRPr="00000000">
        <w:rPr>
          <w:rFonts w:ascii="Cambria" w:cs="Cambria" w:eastAsia="Cambria" w:hAnsi="Cambria"/>
          <w:color w:val="000000"/>
          <w:sz w:val="28"/>
          <w:szCs w:val="28"/>
          <w:rtl w:val="0"/>
        </w:rPr>
        <w:t xml:space="preserve">. </w:t>
      </w:r>
      <w:r w:rsidDel="00000000" w:rsidR="00000000" w:rsidRPr="00000000">
        <w:rPr>
          <w:rFonts w:ascii="Cambria" w:cs="Cambria" w:eastAsia="Cambria" w:hAnsi="Cambria"/>
          <w:sz w:val="28"/>
          <w:szCs w:val="28"/>
          <w:rtl w:val="0"/>
        </w:rPr>
        <w:t xml:space="preserve">Once you start reading this, start your countdown clock. </w:t>
      </w:r>
      <w:r w:rsidDel="00000000" w:rsidR="00000000" w:rsidRPr="00000000">
        <w:rPr>
          <w:rFonts w:ascii="Cambria" w:cs="Cambria" w:eastAsia="Cambria" w:hAnsi="Cambria"/>
          <w:color w:val="000000"/>
          <w:sz w:val="28"/>
          <w:szCs w:val="28"/>
          <w:rtl w:val="0"/>
        </w:rPr>
        <w:t xml:space="preserve"> Note that on the actual IB exam, you have only 55 minutes per essay.</w:t>
      </w:r>
      <w:r w:rsidDel="00000000" w:rsidR="00000000" w:rsidRPr="00000000">
        <w:rPr>
          <w:rFonts w:ascii="Cambria" w:cs="Cambria" w:eastAsia="Cambria" w:hAnsi="Cambria"/>
          <w:sz w:val="28"/>
          <w:szCs w:val="28"/>
          <w:rtl w:val="0"/>
        </w:rPr>
        <w:t xml:space="preserve"> </w:t>
      </w:r>
    </w:p>
    <w:p w:rsidR="00000000" w:rsidDel="00000000" w:rsidP="00000000" w:rsidRDefault="00000000" w:rsidRPr="00000000" w14:paraId="00000002">
      <w:pPr>
        <w:spacing w:line="276" w:lineRule="auto"/>
        <w:rPr>
          <w:rFonts w:ascii="Cambria" w:cs="Cambria" w:eastAsia="Cambria" w:hAnsi="Cambria"/>
          <w:sz w:val="28"/>
          <w:szCs w:val="28"/>
        </w:rPr>
      </w:pPr>
      <w:r w:rsidDel="00000000" w:rsidR="00000000" w:rsidRPr="00000000">
        <w:rPr>
          <w:rtl w:val="0"/>
        </w:rPr>
      </w:r>
    </w:p>
    <w:p w:rsidR="00000000" w:rsidDel="00000000" w:rsidP="00000000" w:rsidRDefault="00000000" w:rsidRPr="00000000" w14:paraId="00000003">
      <w:pPr>
        <w:spacing w:line="276" w:lineRule="auto"/>
        <w:rPr>
          <w:rFonts w:ascii="Cambria" w:cs="Cambria" w:eastAsia="Cambria" w:hAnsi="Cambria"/>
          <w:color w:val="000000"/>
          <w:sz w:val="28"/>
          <w:szCs w:val="28"/>
        </w:rPr>
      </w:pPr>
      <w:r w:rsidDel="00000000" w:rsidR="00000000" w:rsidRPr="00000000">
        <w:rPr>
          <w:rFonts w:ascii="Cambria" w:cs="Cambria" w:eastAsia="Cambria" w:hAnsi="Cambria"/>
          <w:sz w:val="28"/>
          <w:szCs w:val="28"/>
          <w:rtl w:val="0"/>
        </w:rPr>
        <w:t xml:space="preserve">Your final essay should not be more than 1200 words. There is no need to use citations. Don’t expect to use all the content from this unit. Please stick to the 2 hour limit.</w:t>
      </w:r>
      <w:r w:rsidDel="00000000" w:rsidR="00000000" w:rsidRPr="00000000">
        <w:rPr>
          <w:rtl w:val="0"/>
        </w:rPr>
      </w:r>
    </w:p>
    <w:p w:rsidR="00000000" w:rsidDel="00000000" w:rsidP="00000000" w:rsidRDefault="00000000" w:rsidRPr="00000000" w14:paraId="00000004">
      <w:pPr>
        <w:spacing w:line="276" w:lineRule="auto"/>
        <w:rPr>
          <w:rFonts w:ascii="Cambria" w:cs="Cambria" w:eastAsia="Cambria" w:hAnsi="Cambria"/>
          <w:color w:val="000000"/>
          <w:sz w:val="28"/>
          <w:szCs w:val="28"/>
        </w:rPr>
      </w:pPr>
      <w:r w:rsidDel="00000000" w:rsidR="00000000" w:rsidRPr="00000000">
        <w:rPr>
          <w:rtl w:val="0"/>
        </w:rPr>
      </w:r>
    </w:p>
    <w:p w:rsidR="00000000" w:rsidDel="00000000" w:rsidP="00000000" w:rsidRDefault="00000000" w:rsidRPr="00000000" w14:paraId="00000005">
      <w:pPr>
        <w:spacing w:line="276" w:lineRule="auto"/>
        <w:rPr>
          <w:rFonts w:ascii="Cambria" w:cs="Cambria" w:eastAsia="Cambria" w:hAnsi="Cambria"/>
          <w:color w:val="000000"/>
          <w:sz w:val="28"/>
          <w:szCs w:val="28"/>
        </w:rPr>
      </w:pPr>
      <w:r w:rsidDel="00000000" w:rsidR="00000000" w:rsidRPr="00000000">
        <w:rPr>
          <w:rFonts w:ascii="Cambria" w:cs="Cambria" w:eastAsia="Cambria" w:hAnsi="Cambria"/>
          <w:color w:val="000000"/>
          <w:sz w:val="28"/>
          <w:szCs w:val="28"/>
          <w:rtl w:val="0"/>
        </w:rPr>
        <w:t xml:space="preserve">Submit your completed work to Turnitin.com by Friday</w:t>
      </w:r>
      <w:r w:rsidDel="00000000" w:rsidR="00000000" w:rsidRPr="00000000">
        <w:rPr>
          <w:rFonts w:ascii="Cambria" w:cs="Cambria" w:eastAsia="Cambria" w:hAnsi="Cambria"/>
          <w:sz w:val="28"/>
          <w:szCs w:val="28"/>
          <w:rtl w:val="0"/>
        </w:rPr>
        <w:t xml:space="preserve">, May 7th by 3pm.</w:t>
      </w:r>
      <w:r w:rsidDel="00000000" w:rsidR="00000000" w:rsidRPr="00000000">
        <w:rPr>
          <w:rtl w:val="0"/>
        </w:rPr>
      </w:r>
    </w:p>
    <w:p w:rsidR="00000000" w:rsidDel="00000000" w:rsidP="00000000" w:rsidRDefault="00000000" w:rsidRPr="00000000" w14:paraId="00000006">
      <w:pPr>
        <w:spacing w:line="276" w:lineRule="auto"/>
        <w:rPr>
          <w:rFonts w:ascii="Cambria" w:cs="Cambria" w:eastAsia="Cambria" w:hAnsi="Cambria"/>
          <w:color w:val="000000"/>
          <w:sz w:val="28"/>
          <w:szCs w:val="28"/>
        </w:rPr>
      </w:pPr>
      <w:r w:rsidDel="00000000" w:rsidR="00000000" w:rsidRPr="00000000">
        <w:rPr>
          <w:rFonts w:ascii="Cambria" w:cs="Cambria" w:eastAsia="Cambria" w:hAnsi="Cambria"/>
          <w:color w:val="000000"/>
          <w:sz w:val="28"/>
          <w:szCs w:val="28"/>
          <w:rtl w:val="0"/>
        </w:rPr>
        <w:t xml:space="preserve"> </w:t>
      </w:r>
    </w:p>
    <w:p w:rsidR="00000000" w:rsidDel="00000000" w:rsidP="00000000" w:rsidRDefault="00000000" w:rsidRPr="00000000" w14:paraId="00000007">
      <w:pPr>
        <w:numPr>
          <w:ilvl w:val="0"/>
          <w:numId w:val="1"/>
        </w:numPr>
        <w:spacing w:line="276" w:lineRule="auto"/>
        <w:ind w:left="720" w:hanging="360"/>
        <w:rPr>
          <w:rFonts w:ascii="Cambria" w:cs="Cambria" w:eastAsia="Cambria" w:hAnsi="Cambria"/>
          <w:color w:val="000000"/>
          <w:sz w:val="28"/>
          <w:szCs w:val="28"/>
        </w:rPr>
      </w:pPr>
      <w:r w:rsidDel="00000000" w:rsidR="00000000" w:rsidRPr="00000000">
        <w:rPr>
          <w:rFonts w:ascii="Cambria" w:cs="Cambria" w:eastAsia="Cambria" w:hAnsi="Cambria"/>
          <w:color w:val="000000"/>
          <w:sz w:val="28"/>
          <w:szCs w:val="28"/>
          <w:rtl w:val="0"/>
        </w:rPr>
        <w:t xml:space="preserve">To what extent do the complex realities and relationships of power in global politics make the concept of human rights an unachievable ideal? </w:t>
      </w:r>
    </w:p>
    <w:p w:rsidR="00000000" w:rsidDel="00000000" w:rsidP="00000000" w:rsidRDefault="00000000" w:rsidRPr="00000000" w14:paraId="00000008">
      <w:pPr>
        <w:spacing w:line="276" w:lineRule="auto"/>
        <w:ind w:left="0" w:firstLine="0"/>
        <w:rPr>
          <w:rFonts w:ascii="Cambria" w:cs="Cambria" w:eastAsia="Cambria" w:hAnsi="Cambria"/>
          <w:sz w:val="28"/>
          <w:szCs w:val="28"/>
        </w:rPr>
      </w:pPr>
      <w:r w:rsidDel="00000000" w:rsidR="00000000" w:rsidRPr="00000000">
        <w:rPr>
          <w:rtl w:val="0"/>
        </w:rPr>
      </w:r>
    </w:p>
    <w:p w:rsidR="00000000" w:rsidDel="00000000" w:rsidP="00000000" w:rsidRDefault="00000000" w:rsidRPr="00000000" w14:paraId="00000009">
      <w:pPr>
        <w:numPr>
          <w:ilvl w:val="0"/>
          <w:numId w:val="1"/>
        </w:numPr>
        <w:spacing w:line="276" w:lineRule="auto"/>
        <w:ind w:left="720" w:hanging="360"/>
        <w:rPr>
          <w:rFonts w:ascii="Cambria" w:cs="Cambria" w:eastAsia="Cambria" w:hAnsi="Cambria"/>
          <w:color w:val="000000"/>
          <w:sz w:val="28"/>
          <w:szCs w:val="28"/>
        </w:rPr>
      </w:pPr>
      <w:r w:rsidDel="00000000" w:rsidR="00000000" w:rsidRPr="00000000">
        <w:rPr>
          <w:rFonts w:ascii="Cambria" w:cs="Cambria" w:eastAsia="Cambria" w:hAnsi="Cambria"/>
          <w:sz w:val="28"/>
          <w:szCs w:val="28"/>
          <w:rtl w:val="0"/>
        </w:rPr>
        <w:t xml:space="preserve">“Universal rights should take precedence over cultural relativism in the formation of human rights treaties and covenants.” Discuss this view.</w:t>
      </w:r>
    </w:p>
    <w:p w:rsidR="00000000" w:rsidDel="00000000" w:rsidP="00000000" w:rsidRDefault="00000000" w:rsidRPr="00000000" w14:paraId="0000000A">
      <w:pPr>
        <w:spacing w:line="276" w:lineRule="auto"/>
        <w:rPr>
          <w:rFonts w:ascii="Cambria" w:cs="Cambria" w:eastAsia="Cambria" w:hAnsi="Cambria"/>
          <w:sz w:val="28"/>
          <w:szCs w:val="28"/>
        </w:rPr>
      </w:pPr>
      <w:r w:rsidDel="00000000" w:rsidR="00000000" w:rsidRPr="00000000">
        <w:rPr>
          <w:rtl w:val="0"/>
        </w:rPr>
      </w:r>
    </w:p>
    <w:p w:rsidR="00000000" w:rsidDel="00000000" w:rsidP="00000000" w:rsidRDefault="00000000" w:rsidRPr="00000000" w14:paraId="0000000B">
      <w:pPr>
        <w:spacing w:line="276" w:lineRule="auto"/>
        <w:rPr>
          <w:rFonts w:ascii="Cambria" w:cs="Cambria" w:eastAsia="Cambria" w:hAnsi="Cambria"/>
          <w:sz w:val="28"/>
          <w:szCs w:val="28"/>
        </w:rPr>
      </w:pPr>
      <w:r w:rsidDel="00000000" w:rsidR="00000000" w:rsidRPr="00000000">
        <w:rPr>
          <w:rtl w:val="0"/>
        </w:rPr>
      </w:r>
    </w:p>
    <w:p w:rsidR="00000000" w:rsidDel="00000000" w:rsidP="00000000" w:rsidRDefault="00000000" w:rsidRPr="00000000" w14:paraId="0000000C">
      <w:pPr>
        <w:spacing w:line="276" w:lineRule="auto"/>
        <w:rPr>
          <w:rFonts w:ascii="Cambria" w:cs="Cambria" w:eastAsia="Cambria" w:hAnsi="Cambria"/>
          <w:color w:val="000000"/>
          <w:sz w:val="28"/>
          <w:szCs w:val="28"/>
        </w:rPr>
      </w:pPr>
      <w:r w:rsidDel="00000000" w:rsidR="00000000" w:rsidRPr="00000000">
        <w:rPr>
          <w:rFonts w:ascii="Cambria" w:cs="Cambria" w:eastAsia="Cambria" w:hAnsi="Cambria"/>
          <w:color w:val="000000"/>
          <w:sz w:val="28"/>
          <w:szCs w:val="28"/>
          <w:rtl w:val="0"/>
        </w:rPr>
        <w:t xml:space="preserve"> </w:t>
      </w:r>
    </w:p>
    <w:sectPr>
      <w:pgSz w:h="15840" w:w="12240" w:orient="portrait"/>
      <w:pgMar w:bottom="1440" w:top="1440" w:left="1440" w:right="1440" w:header="720" w:footer="720"/>
      <w:pgNumType w:start="1"/>
    </w:sectPr>
  </w:body>
</w:document>
</file>

<file path=word/fontTable.xml><?xml version="1.0" encoding="utf-8"?>
<w:font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font w:name="Calibri"/>
  <w:font w:name="Georgia"/>
  <w:font w:name="Cambria"/>
</w:fonts>
</file>

<file path=word/numbering.xml><?xml version="1.0" encoding="utf-8"?>
<w:numbering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abstractNum w:abstractNumId="1">
    <w:lvl w:ilvl="0">
      <w:start w:val="1"/>
      <w:numFmt w:val="decimal"/>
      <w:lvlText w:val="%1."/>
      <w:lvlJc w:val="left"/>
      <w:pPr>
        <w:ind w:left="720" w:hanging="360"/>
      </w:pPr>
      <w:rPr/>
    </w:lvl>
    <w:lvl w:ilvl="1">
      <w:start w:val="1"/>
      <w:numFmt w:val="decimal"/>
      <w:lvlText w:val="%2."/>
      <w:lvlJc w:val="left"/>
      <w:pPr>
        <w:ind w:left="1440" w:hanging="360"/>
      </w:pPr>
      <w:rPr/>
    </w:lvl>
    <w:lvl w:ilvl="2">
      <w:start w:val="1"/>
      <w:numFmt w:val="decimal"/>
      <w:lvlText w:val="%3."/>
      <w:lvlJc w:val="left"/>
      <w:pPr>
        <w:ind w:left="2160" w:hanging="360"/>
      </w:pPr>
      <w:rPr/>
    </w:lvl>
    <w:lvl w:ilvl="3">
      <w:start w:val="1"/>
      <w:numFmt w:val="decimal"/>
      <w:lvlText w:val="%4."/>
      <w:lvlJc w:val="left"/>
      <w:pPr>
        <w:ind w:left="2880" w:hanging="360"/>
      </w:pPr>
      <w:rPr/>
    </w:lvl>
    <w:lvl w:ilvl="4">
      <w:start w:val="1"/>
      <w:numFmt w:val="decimal"/>
      <w:lvlText w:val="%5."/>
      <w:lvlJc w:val="left"/>
      <w:pPr>
        <w:ind w:left="3600" w:hanging="360"/>
      </w:pPr>
      <w:rPr/>
    </w:lvl>
    <w:lvl w:ilvl="5">
      <w:start w:val="1"/>
      <w:numFmt w:val="decimal"/>
      <w:lvlText w:val="%6."/>
      <w:lvlJc w:val="left"/>
      <w:pPr>
        <w:ind w:left="4320" w:hanging="360"/>
      </w:pPr>
      <w:rPr/>
    </w:lvl>
    <w:lvl w:ilvl="6">
      <w:start w:val="1"/>
      <w:numFmt w:val="decimal"/>
      <w:lvlText w:val="%7."/>
      <w:lvlJc w:val="left"/>
      <w:pPr>
        <w:ind w:left="5040" w:hanging="360"/>
      </w:pPr>
      <w:rPr/>
    </w:lvl>
    <w:lvl w:ilvl="7">
      <w:start w:val="1"/>
      <w:numFmt w:val="decimal"/>
      <w:lvlText w:val="%8."/>
      <w:lvlJc w:val="left"/>
      <w:pPr>
        <w:ind w:left="5760" w:hanging="360"/>
      </w:pPr>
      <w:rPr/>
    </w:lvl>
    <w:lvl w:ilvl="8">
      <w:start w:val="1"/>
      <w:numFmt w:val="decimal"/>
      <w:lvlText w:val="%9."/>
      <w:lvlJc w:val="left"/>
      <w:pPr>
        <w:ind w:left="6480" w:hanging="360"/>
      </w:pPr>
      <w:rPr/>
    </w:lvl>
  </w:abstractNum>
  <w:num w:numId="1">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defaultTabStop w:val="720"/>
  <w:compat>
    <w:compatSetting w:val="15" w:name="compatibilityMode" w:uri="http://schemas.microsoft.com/office/word"/>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docDefaults>
    <w:rPrDefault>
      <w:rPr>
        <w:rFonts w:ascii="Calibri" w:cs="Calibri" w:eastAsia="Calibri" w:hAnsi="Calibri"/>
        <w:sz w:val="24"/>
        <w:szCs w:val="24"/>
        <w:lang w:val="en-US"/>
      </w:rPr>
    </w:rPrDefault>
    <w:pPrDefault>
      <w:pPr/>
    </w:pPrDefault>
  </w:docDefaults>
  <w:style w:type="paragraph" w:styleId="Normal" w:default="1">
    <w:name w:val="normal"/>
  </w:style>
  <w:style w:type="table" w:styleId="TableNormal" w:default="1">
    <w:name w:val="Table Normal"/>
  </w:style>
  <w:style w:type="paragraph" w:styleId="Heading1">
    <w:name w:val="heading 1"/>
    <w:basedOn w:val="Normal"/>
    <w:next w:val="Normal"/>
    <w:pPr>
      <w:keepNext w:val="1"/>
      <w:keepLines w:val="1"/>
      <w:spacing w:after="120" w:before="480" w:lineRule="auto"/>
    </w:pPr>
    <w:rPr>
      <w:b w:val="1"/>
      <w:sz w:val="48"/>
      <w:szCs w:val="48"/>
    </w:rPr>
  </w:style>
  <w:style w:type="paragraph" w:styleId="Heading2">
    <w:name w:val="heading 2"/>
    <w:basedOn w:val="Normal"/>
    <w:next w:val="Normal"/>
    <w:pPr>
      <w:keepNext w:val="1"/>
      <w:keepLines w:val="1"/>
      <w:spacing w:after="80" w:before="360" w:lineRule="auto"/>
    </w:pPr>
    <w:rPr>
      <w:b w:val="1"/>
      <w:sz w:val="36"/>
      <w:szCs w:val="36"/>
    </w:rPr>
  </w:style>
  <w:style w:type="paragraph" w:styleId="Heading3">
    <w:name w:val="heading 3"/>
    <w:basedOn w:val="Normal"/>
    <w:next w:val="Normal"/>
    <w:pPr>
      <w:keepNext w:val="1"/>
      <w:keepLines w:val="1"/>
      <w:spacing w:after="80" w:before="280" w:lineRule="auto"/>
    </w:pPr>
    <w:rPr>
      <w:b w:val="1"/>
      <w:sz w:val="28"/>
      <w:szCs w:val="28"/>
    </w:rPr>
  </w:style>
  <w:style w:type="paragraph" w:styleId="Heading4">
    <w:name w:val="heading 4"/>
    <w:basedOn w:val="Normal"/>
    <w:next w:val="Normal"/>
    <w:pPr>
      <w:keepNext w:val="1"/>
      <w:keepLines w:val="1"/>
      <w:spacing w:after="40" w:before="240" w:lineRule="auto"/>
    </w:pPr>
    <w:rPr>
      <w:b w:val="1"/>
      <w:sz w:val="24"/>
      <w:szCs w:val="24"/>
    </w:rPr>
  </w:style>
  <w:style w:type="paragraph" w:styleId="Heading5">
    <w:name w:val="heading 5"/>
    <w:basedOn w:val="Normal"/>
    <w:next w:val="Normal"/>
    <w:pPr>
      <w:keepNext w:val="1"/>
      <w:keepLines w:val="1"/>
      <w:spacing w:after="40" w:before="220" w:lineRule="auto"/>
    </w:pPr>
    <w:rPr>
      <w:b w:val="1"/>
      <w:sz w:val="22"/>
      <w:szCs w:val="22"/>
    </w:rPr>
  </w:style>
  <w:style w:type="paragraph" w:styleId="Heading6">
    <w:name w:val="heading 6"/>
    <w:basedOn w:val="Normal"/>
    <w:next w:val="Normal"/>
    <w:pPr>
      <w:keepNext w:val="1"/>
      <w:keepLines w:val="1"/>
      <w:spacing w:after="40" w:before="200" w:lineRule="auto"/>
    </w:pPr>
    <w:rPr>
      <w:b w:val="1"/>
      <w:sz w:val="20"/>
      <w:szCs w:val="20"/>
    </w:rPr>
  </w:style>
  <w:style w:type="paragraph" w:styleId="Title">
    <w:name w:val="Title"/>
    <w:basedOn w:val="Normal"/>
    <w:next w:val="Normal"/>
    <w:pPr>
      <w:keepNext w:val="1"/>
      <w:keepLines w:val="1"/>
      <w:spacing w:after="120" w:before="480" w:lineRule="auto"/>
    </w:pPr>
    <w:rPr>
      <w:b w:val="1"/>
      <w:sz w:val="72"/>
      <w:szCs w:val="72"/>
    </w:rPr>
  </w:style>
  <w:style w:type="paragraph" w:styleId="Subtitle">
    <w:name w:val="Subtitle"/>
    <w:basedOn w:val="Normal"/>
    <w:next w:val="Normal"/>
    <w:pPr>
      <w:keepNext w:val="1"/>
      <w:keepLines w:val="1"/>
      <w:spacing w:after="80" w:before="360" w:lineRule="auto"/>
    </w:pPr>
    <w:rPr>
      <w:rFonts w:ascii="Georgia" w:cs="Georgia" w:eastAsia="Georgia" w:hAnsi="Georgia"/>
      <w:i w:val="1"/>
      <w:color w:val="666666"/>
      <w:sz w:val="48"/>
      <w:szCs w:val="48"/>
    </w:rPr>
  </w:style>
</w:styles>
</file>

<file path=word/_rels/document.xml.rels><?xml version="1.0" encoding="UTF-8" standalone="yes"?><Relationships xmlns="http://schemas.openxmlformats.org/package/2006/relationships"><Relationship Id="rId1" Type="http://schemas.openxmlformats.org/officeDocument/2006/relationships/theme" Target="theme/theme1.xml"/><Relationship Id="rId2" Type="http://schemas.openxmlformats.org/officeDocument/2006/relationships/settings" Target="settings.xml"/><Relationship Id="rId3" Type="http://schemas.openxmlformats.org/officeDocument/2006/relationships/fontTable" Target="fontTable.xml"/><Relationship Id="rId4" Type="http://schemas.openxmlformats.org/officeDocument/2006/relationships/numbering" Target="numbering.xml"/><Relationship Id="rId5" Type="http://schemas.openxmlformats.org/officeDocument/2006/relationships/styles" Target="styl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