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Power, Sovereignty, and International Relations (PSIR) Review Document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Here is a link to pages on PSIR from an IB review book.</w:t>
        </w:r>
      </w:hyperlink>
      <w:r w:rsidDel="00000000" w:rsidR="00000000" w:rsidRPr="00000000">
        <w:rPr>
          <w:rtl w:val="0"/>
        </w:rPr>
        <w:t xml:space="preserve"> We’ve done some readings out of this. It should be helpful for you as you review.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Here is a link to the summary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of our case studies over the two years along with the relevant course concepts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Sample Paper 2 Assignments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We had three Paper 2 tasks last year for this first unit. The first was about the nature of military power and whether it was diminishing. I am attaching a sample here.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hyperlink r:id="rId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Sample 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The second was about the nature of sovereignty after our Brexit unit. I’m attaching a sample here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hyperlink r:id="rId9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Sample 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The last was an overall unit assessment that we worked on that combined each of the major case studies from the unit.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hyperlink r:id="rId10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Sample 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You should take time to look over your assignment along with feedback and any notes you prepared to do the assignment.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Core Concepts and Definitions</w:t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Define these terms in your own words. Some may have complex definitions or contested meanings. Mention examples from our case studies to help you make connections.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7275"/>
        <w:tblGridChange w:id="0">
          <w:tblGrid>
            <w:gridCol w:w="2085"/>
            <w:gridCol w:w="72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Definition, Examples, and other 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Power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Sovereignty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Interdependence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Legitimacy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Key vocabulary and definitions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Define terms listed below. You can, or should, include a link to work we’ve done connected to the terms and concepts.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Here are pages from the IB Guide that can help you define or understand what is meant by these terms. </w:t>
        </w:r>
      </w:hyperlink>
      <w:r w:rsidDel="00000000" w:rsidR="00000000" w:rsidRPr="00000000">
        <w:rPr>
          <w:rtl w:val="0"/>
        </w:rPr>
        <w:t xml:space="preserve">We did not refer to each of these terms explicitly but you can make connections between the work we did and these terms.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Nature of power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Definitions and theories of power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Types of power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10/21, 10/22, 10/26, 11/9, 11/18, 11/19,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Operation of state power in global politics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evolving nature of state sovereignty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Legitimacy of state power</w:t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tl w:val="0"/>
        </w:rPr>
        <w:t xml:space="preserve">9/23-10/7</w:t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  <w:t xml:space="preserve">Function and impact of international organizations and non-state actors in global politics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UN</w:t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11/5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IGOs (Brexit stuff overlaps here)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1/19, 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NGOs, MNCs, trade unions</w:t>
      </w:r>
    </w:p>
    <w:p w:rsidR="00000000" w:rsidDel="00000000" w:rsidP="00000000" w:rsidRDefault="00000000" w:rsidRPr="00000000" w14:paraId="0000003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1/12, 1/13, 1/14, 1/15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Social movements, protest movements</w:t>
      </w:r>
    </w:p>
    <w:p w:rsidR="00000000" w:rsidDel="00000000" w:rsidP="00000000" w:rsidRDefault="00000000" w:rsidRPr="00000000" w14:paraId="0000004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2/23, 2/24,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Realism and Liberalism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2/25, 2/26, 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Levels of analysis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3/1, 3/2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jc w:val="left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Unit Case Studies</w:t>
      </w:r>
    </w:p>
    <w:p w:rsidR="00000000" w:rsidDel="00000000" w:rsidP="00000000" w:rsidRDefault="00000000" w:rsidRPr="00000000" w14:paraId="0000004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Below are the three main case studies we did in this unit, along with one last year which also applies. Go back into your Google Classroom files and add links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Case Study 0: What is a country?</w:t>
      </w:r>
    </w:p>
    <w:p w:rsidR="00000000" w:rsidDel="00000000" w:rsidP="00000000" w:rsidRDefault="00000000" w:rsidRPr="00000000" w14:paraId="0000004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Each of us did our own research assignment around a place whose status as a nation state was in question for one reason or another. Go back and find the work you did. This would be a valuable case study for you to possibly use here.</w:t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50"/>
        <w:gridCol w:w="7410"/>
        <w:tblGridChange w:id="0">
          <w:tblGrid>
            <w:gridCol w:w="1950"/>
            <w:gridCol w:w="7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Main Actors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 course concepts related to this case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1.9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 of the case study with specific events and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Links for relevant google docs from the dates above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Connections to theoretical perspectives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Case Study #0.5: Ethiopia’s Grand Renaissance Dam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was a one day article we read but provides some good ideas for this exam.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10/20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Case Study #1: Iran-US Relations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b w:val="1"/>
          <w:rtl w:val="0"/>
        </w:rPr>
        <w:t xml:space="preserve">From last year’s google classroom: 10/27, 10/29, 11/2, 11/5, 11/9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50"/>
        <w:gridCol w:w="7410"/>
        <w:tblGridChange w:id="0">
          <w:tblGrid>
            <w:gridCol w:w="1950"/>
            <w:gridCol w:w="7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Main Actors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 course concepts related to this case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1.9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 of the case study with specific events and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Links for relevant google docs from the dates above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Connections to theoretical perspectives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Case Study #2: Brexit</w:t>
      </w:r>
    </w:p>
    <w:p w:rsidR="00000000" w:rsidDel="00000000" w:rsidP="00000000" w:rsidRDefault="00000000" w:rsidRPr="00000000" w14:paraId="00000070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b w:val="1"/>
          <w:rtl w:val="0"/>
        </w:rPr>
        <w:t xml:space="preserve">From last year’s google classroom: 11/23, 12/1, 12/2, 12/3, 12/4, 12/7, 12/8, 12/9, 12/10, 12/11, 12/14, 12/17, 12/21, 1/4, 1/5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50"/>
        <w:gridCol w:w="7410"/>
        <w:tblGridChange w:id="0">
          <w:tblGrid>
            <w:gridCol w:w="1950"/>
            <w:gridCol w:w="7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Main Actors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 course concepts related to this case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1.9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 of the case study with specific events and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Links for relevant google docs from the dates above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Connections to theoretical perspectives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Case Study #3: Uruguay vs. PMI</w:t>
      </w:r>
    </w:p>
    <w:p w:rsidR="00000000" w:rsidDel="00000000" w:rsidP="00000000" w:rsidRDefault="00000000" w:rsidRPr="00000000" w14:paraId="0000008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Here is a link to the episode of This Week Tonight that touched on the case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b w:val="1"/>
          <w:highlight w:val="white"/>
        </w:rPr>
      </w:pPr>
      <w:r w:rsidDel="00000000" w:rsidR="00000000" w:rsidRPr="00000000">
        <w:rPr>
          <w:b w:val="1"/>
          <w:rtl w:val="0"/>
        </w:rPr>
        <w:t xml:space="preserve">CLASSROOM DATES: 1/21, 1/25, 1/26, 1/28, 1/29, </w:t>
      </w:r>
      <w:r w:rsidDel="00000000" w:rsidR="00000000" w:rsidRPr="00000000">
        <w:rPr>
          <w:b w:val="1"/>
          <w:highlight w:val="yellow"/>
          <w:rtl w:val="0"/>
        </w:rPr>
        <w:t xml:space="preserve">1/31 (I believe this was the date I posted an assignment to complete a chart similar to the one below. Use it!)</w:t>
      </w:r>
      <w:r w:rsidDel="00000000" w:rsidR="00000000" w:rsidRPr="00000000">
        <w:rPr>
          <w:b w:val="1"/>
          <w:highlight w:val="white"/>
          <w:rtl w:val="0"/>
        </w:rPr>
        <w:t xml:space="preserve">, </w:t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50"/>
        <w:gridCol w:w="7410"/>
        <w:tblGridChange w:id="0">
          <w:tblGrid>
            <w:gridCol w:w="1950"/>
            <w:gridCol w:w="7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Main Actors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 course concepts related to this case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1.9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 of the case study with specific events and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Links for relevant google docs from the dates above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Connections to theoretical perspectives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Last bunch of Paper 2 Exam Questions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Read over these questions and identify the types of questions and concepts you would want to answer. Which would you want to avoid?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 Answer Questions About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Don’t Answer Questions About</w:t>
            </w:r>
          </w:p>
        </w:tc>
      </w:tr>
      <w:tr>
        <w:trPr>
          <w:cantSplit w:val="0"/>
          <w:trHeight w:val="136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Questions about power, sovereignty are good ones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Questions that refer to general categories of actors (NGOs, IGOs, MNCs) are good.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Explicitly about the United Nations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Questions about strikes, protests, demonstrations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Collective security questions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Informal forums </w:t>
            </w:r>
          </w:p>
        </w:tc>
      </w:tr>
    </w:tbl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November 2021</w:t>
      </w:r>
    </w:p>
    <w:p w:rsidR="00000000" w:rsidDel="00000000" w:rsidP="00000000" w:rsidRDefault="00000000" w:rsidRPr="00000000" w14:paraId="000000A4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409700"/>
            <wp:effectExtent b="12700" l="12700" r="12700" t="1270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09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May 2021</w:t>
      </w:r>
    </w:p>
    <w:p w:rsidR="00000000" w:rsidDel="00000000" w:rsidP="00000000" w:rsidRDefault="00000000" w:rsidRPr="00000000" w14:paraId="000000A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714500"/>
            <wp:effectExtent b="12700" l="12700" r="12700" t="1270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45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November 2020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90600"/>
            <wp:effectExtent b="12700" l="12700" r="12700" t="1270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06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November 2019</w:t>
      </w:r>
    </w:p>
    <w:p w:rsidR="00000000" w:rsidDel="00000000" w:rsidP="00000000" w:rsidRDefault="00000000" w:rsidRPr="00000000" w14:paraId="000000AE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155700"/>
            <wp:effectExtent b="12700" l="12700" r="12700" t="1270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5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May 2019</w:t>
      </w:r>
    </w:p>
    <w:p w:rsidR="00000000" w:rsidDel="00000000" w:rsidP="00000000" w:rsidRDefault="00000000" w:rsidRPr="00000000" w14:paraId="000000B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295400"/>
            <wp:effectExtent b="12700" l="12700" r="12700" t="1270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54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November 2018</w:t>
      </w:r>
    </w:p>
    <w:p w:rsidR="00000000" w:rsidDel="00000000" w:rsidP="00000000" w:rsidRDefault="00000000" w:rsidRPr="00000000" w14:paraId="000000B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066800"/>
            <wp:effectExtent b="12700" l="12700" r="12700" t="1270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68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May 2018</w:t>
      </w:r>
    </w:p>
    <w:p w:rsidR="00000000" w:rsidDel="00000000" w:rsidP="00000000" w:rsidRDefault="00000000" w:rsidRPr="00000000" w14:paraId="000000B9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1028700"/>
            <wp:effectExtent b="12700" l="12700" r="12700" t="127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28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2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hyperlink" Target="https://drive.google.com/file/d/1psP4Yx-7OwE_ksIJ3iS8xupUUXqGrSzp/view?usp=sharing" TargetMode="External"/><Relationship Id="rId10" Type="http://schemas.openxmlformats.org/officeDocument/2006/relationships/hyperlink" Target="https://drive.google.com/file/d/11tpTxb8zS9AGlgc8dm1engb-xrRoqmns/view?usp=sharing" TargetMode="External"/><Relationship Id="rId13" Type="http://schemas.openxmlformats.org/officeDocument/2006/relationships/image" Target="media/image3.png"/><Relationship Id="rId12" Type="http://schemas.openxmlformats.org/officeDocument/2006/relationships/hyperlink" Target="https://www.youtube.com/watch?v=6UsHHOCH4q8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J8QhxFrsCasVCSaAYoiJyOtAvL-x5wkL/view?usp=sharing" TargetMode="External"/><Relationship Id="rId15" Type="http://schemas.openxmlformats.org/officeDocument/2006/relationships/image" Target="media/image1.png"/><Relationship Id="rId14" Type="http://schemas.openxmlformats.org/officeDocument/2006/relationships/image" Target="media/image6.png"/><Relationship Id="rId17" Type="http://schemas.openxmlformats.org/officeDocument/2006/relationships/image" Target="media/image7.png"/><Relationship Id="rId16" Type="http://schemas.openxmlformats.org/officeDocument/2006/relationships/image" Target="media/image4.png"/><Relationship Id="rId5" Type="http://schemas.openxmlformats.org/officeDocument/2006/relationships/styles" Target="styles.xml"/><Relationship Id="rId19" Type="http://schemas.openxmlformats.org/officeDocument/2006/relationships/image" Target="media/image2.png"/><Relationship Id="rId6" Type="http://schemas.openxmlformats.org/officeDocument/2006/relationships/hyperlink" Target="https://drive.google.com/file/d/1xej-W7HA7AvbHNlOvzyE3FLgWVZJYvrL/view?usp=sharing" TargetMode="External"/><Relationship Id="rId18" Type="http://schemas.openxmlformats.org/officeDocument/2006/relationships/image" Target="media/image5.png"/><Relationship Id="rId7" Type="http://schemas.openxmlformats.org/officeDocument/2006/relationships/hyperlink" Target="https://docs.google.com/document/d/1o4ZM-jkdhdJCPz-UGfGkLBDRpU9HiAXN/edit?usp=sharing&amp;ouid=118434771391692527424&amp;rtpof=true&amp;sd=true" TargetMode="External"/><Relationship Id="rId8" Type="http://schemas.openxmlformats.org/officeDocument/2006/relationships/hyperlink" Target="https://drive.google.com/file/d/1qBnHA0jnBoNar03yJoggyN6uZ5kWkpYy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