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sz w:val="24"/>
          <w:szCs w:val="24"/>
        </w:rPr>
      </w:pPr>
      <w:r w:rsidDel="00000000" w:rsidR="00000000" w:rsidRPr="00000000">
        <w:rPr>
          <w:sz w:val="24"/>
          <w:szCs w:val="24"/>
          <w:rtl w:val="0"/>
        </w:rPr>
        <w:t xml:space="preserve">Student received a 5/7</w:t>
      </w:r>
    </w:p>
    <w:p w:rsidR="00000000" w:rsidDel="00000000" w:rsidP="00000000" w:rsidRDefault="00000000" w:rsidRPr="00000000" w14:paraId="00000002">
      <w:pPr>
        <w:pageBreakBefore w:val="0"/>
        <w:rPr/>
      </w:pPr>
      <w:r w:rsidDel="00000000" w:rsidR="00000000" w:rsidRPr="00000000">
        <w:rPr>
          <w:rtl w:val="0"/>
        </w:rPr>
        <w:tab/>
        <w:tab/>
        <w:tab/>
        <w:tab/>
        <w:tab/>
        <w:tab/>
      </w:r>
    </w:p>
    <w:p w:rsidR="00000000" w:rsidDel="00000000" w:rsidP="00000000" w:rsidRDefault="00000000" w:rsidRPr="00000000" w14:paraId="00000003">
      <w:pPr>
        <w:pageBreakBefore w:val="0"/>
        <w:spacing w:after="240" w:before="240" w:lineRule="auto"/>
        <w:rPr>
          <w:sz w:val="24"/>
          <w:szCs w:val="24"/>
        </w:rPr>
      </w:pPr>
      <w:r w:rsidDel="00000000" w:rsidR="00000000" w:rsidRPr="00000000">
        <w:rPr>
          <w:sz w:val="24"/>
          <w:szCs w:val="24"/>
          <w:rtl w:val="0"/>
        </w:rPr>
        <w:t xml:space="preserve">Over the years, the nature of global politics has evolved in many ways. One example of this is the significant increase in interconnectedness that has clearly taken place in past decades. This change is widely discussed in the field of global politics and the extent to which it has affected the nature of state sovereignty is one of the highly disputed aspects of the conversation. Some argue that increased interdependence has vastly changed the nature of sovereignty, while others argue that it has not, and that the nature of sovereignty has fundamentally remained the same. Ultimately, there is an element of truth to both positions, because increased interdependence has changed the nature of sovereignty in some ways, but hasn’t in others.</w:t>
      </w:r>
    </w:p>
    <w:p w:rsidR="00000000" w:rsidDel="00000000" w:rsidP="00000000" w:rsidRDefault="00000000" w:rsidRPr="00000000" w14:paraId="00000004">
      <w:pPr>
        <w:pageBreakBefore w:val="0"/>
        <w:rPr/>
      </w:pPr>
      <w:r w:rsidDel="00000000" w:rsidR="00000000" w:rsidRPr="00000000">
        <w:rPr>
          <w:rtl w:val="0"/>
        </w:rPr>
        <w:tab/>
        <w:tab/>
        <w:tab/>
        <w:tab/>
        <w:tab/>
        <w:tab/>
      </w:r>
    </w:p>
    <w:p w:rsidR="00000000" w:rsidDel="00000000" w:rsidP="00000000" w:rsidRDefault="00000000" w:rsidRPr="00000000" w14:paraId="00000005">
      <w:pPr>
        <w:pageBreakBefore w:val="0"/>
        <w:spacing w:after="240" w:before="240" w:lineRule="auto"/>
        <w:rPr>
          <w:sz w:val="24"/>
          <w:szCs w:val="24"/>
        </w:rPr>
      </w:pPr>
      <w:r w:rsidDel="00000000" w:rsidR="00000000" w:rsidRPr="00000000">
        <w:rPr>
          <w:sz w:val="24"/>
          <w:szCs w:val="24"/>
          <w:rtl w:val="0"/>
        </w:rPr>
        <w:t xml:space="preserve">One way that increased interdependence has changed the nature of state sovereignty is through the growth of intergovernmental organizations, which limit the sovereignty of many nation-states. In the past century, increased interdependence in the world has led to many intergovernmental organizations forming, such as the European Union, which brought together a number of European nation-states to form a union. The European Union limits a variety of aspects of the sovereignty of its member states. For instance, members of the European Union lose their ability to fully control their own borders, negotiate their own trade agreements and implement any domestic policies outside the set parameters of liberal, democratic principles (Heyward). These are significant limitations on sovereignty and have partially changed the nature of sovereignty on a global level, because the European Union is one of the top economies in the world and has considerable influence in world affairs. Fundamentally, losing these features</w:t>
      </w:r>
    </w:p>
    <w:p w:rsidR="00000000" w:rsidDel="00000000" w:rsidP="00000000" w:rsidRDefault="00000000" w:rsidRPr="00000000" w14:paraId="00000006">
      <w:pPr>
        <w:pageBreakBefore w:val="0"/>
        <w:rPr/>
      </w:pPr>
      <w:r w:rsidDel="00000000" w:rsidR="00000000" w:rsidRPr="00000000">
        <w:rPr>
          <w:rtl w:val="0"/>
        </w:rPr>
        <w:tab/>
        <w:tab/>
        <w:tab/>
        <w:tab/>
        <w:tab/>
      </w:r>
    </w:p>
    <w:p w:rsidR="00000000" w:rsidDel="00000000" w:rsidP="00000000" w:rsidRDefault="00000000" w:rsidRPr="00000000" w14:paraId="00000007">
      <w:pPr>
        <w:pageBreakBefore w:val="0"/>
        <w:rPr/>
      </w:pPr>
      <w:r w:rsidDel="00000000" w:rsidR="00000000" w:rsidRPr="00000000">
        <w:rPr>
          <w:rtl w:val="0"/>
        </w:rPr>
        <w:tab/>
        <w:tab/>
        <w:tab/>
        <w:tab/>
      </w:r>
    </w:p>
    <w:p w:rsidR="00000000" w:rsidDel="00000000" w:rsidP="00000000" w:rsidRDefault="00000000" w:rsidRPr="00000000" w14:paraId="00000008">
      <w:pPr>
        <w:pageBreakBefore w:val="0"/>
        <w:rPr/>
      </w:pPr>
      <w:r w:rsidDel="00000000" w:rsidR="00000000" w:rsidRPr="00000000">
        <w:rPr>
          <w:rtl w:val="0"/>
        </w:rPr>
        <w:tab/>
        <w:tab/>
        <w:tab/>
        <w:tab/>
      </w:r>
    </w:p>
    <w:p w:rsidR="00000000" w:rsidDel="00000000" w:rsidP="00000000" w:rsidRDefault="00000000" w:rsidRPr="00000000" w14:paraId="00000009">
      <w:pPr>
        <w:pageBreakBefore w:val="0"/>
        <w:rPr/>
      </w:pPr>
      <w:r w:rsidDel="00000000" w:rsidR="00000000" w:rsidRPr="00000000">
        <w:rPr>
          <w:rtl w:val="0"/>
        </w:rPr>
        <w:tab/>
        <w:tab/>
        <w:tab/>
        <w:tab/>
        <w:tab/>
      </w:r>
    </w:p>
    <w:p w:rsidR="00000000" w:rsidDel="00000000" w:rsidP="00000000" w:rsidRDefault="00000000" w:rsidRPr="00000000" w14:paraId="0000000A">
      <w:pPr>
        <w:pageBreakBefore w:val="0"/>
        <w:rPr/>
      </w:pPr>
      <w:r w:rsidDel="00000000" w:rsidR="00000000" w:rsidRPr="00000000">
        <w:rPr>
          <w:rtl w:val="0"/>
        </w:rPr>
        <w:tab/>
        <w:tab/>
        <w:tab/>
        <w:tab/>
        <w:tab/>
        <w:tab/>
      </w:r>
    </w:p>
    <w:p w:rsidR="00000000" w:rsidDel="00000000" w:rsidP="00000000" w:rsidRDefault="00000000" w:rsidRPr="00000000" w14:paraId="0000000B">
      <w:pPr>
        <w:pageBreakBefore w:val="0"/>
        <w:spacing w:after="240" w:before="240" w:lineRule="auto"/>
        <w:rPr/>
      </w:pPr>
      <w:r w:rsidDel="00000000" w:rsidR="00000000" w:rsidRPr="00000000">
        <w:rPr>
          <w:rtl w:val="0"/>
        </w:rPr>
        <w:t xml:space="preserve">    1</w:t>
      </w:r>
    </w:p>
    <w:p w:rsidR="00000000" w:rsidDel="00000000" w:rsidP="00000000" w:rsidRDefault="00000000" w:rsidRPr="00000000" w14:paraId="0000000C">
      <w:pPr>
        <w:pageBreakBefore w:val="0"/>
        <w:rPr/>
      </w:pPr>
      <w:r w:rsidDel="00000000" w:rsidR="00000000" w:rsidRPr="00000000">
        <w:rPr>
          <w:rtl w:val="0"/>
        </w:rPr>
        <w:tab/>
        <w:tab/>
        <w:tab/>
        <w:tab/>
        <w:tab/>
      </w:r>
    </w:p>
    <w:p w:rsidR="00000000" w:rsidDel="00000000" w:rsidP="00000000" w:rsidRDefault="00000000" w:rsidRPr="00000000" w14:paraId="0000000D">
      <w:pPr>
        <w:pageBreakBefore w:val="0"/>
        <w:rPr/>
      </w:pPr>
      <w:r w:rsidDel="00000000" w:rsidR="00000000" w:rsidRPr="00000000">
        <w:rPr>
          <w:rtl w:val="0"/>
        </w:rPr>
        <w:tab/>
        <w:tab/>
        <w:tab/>
        <w:tab/>
      </w:r>
    </w:p>
    <w:p w:rsidR="00000000" w:rsidDel="00000000" w:rsidP="00000000" w:rsidRDefault="00000000" w:rsidRPr="00000000" w14:paraId="0000000E">
      <w:pPr>
        <w:pageBreakBefore w:val="0"/>
        <w:rPr/>
      </w:pPr>
      <w:r w:rsidDel="00000000" w:rsidR="00000000" w:rsidRPr="00000000">
        <w:rPr>
          <w:rtl w:val="0"/>
        </w:rPr>
        <w:tab/>
        <w:tab/>
        <w:tab/>
      </w:r>
    </w:p>
    <w:p w:rsidR="00000000" w:rsidDel="00000000" w:rsidP="00000000" w:rsidRDefault="00000000" w:rsidRPr="00000000" w14:paraId="0000000F">
      <w:pPr>
        <w:pageBreakBefore w:val="0"/>
        <w:rPr/>
      </w:pPr>
      <w:r w:rsidDel="00000000" w:rsidR="00000000" w:rsidRPr="00000000">
        <w:rPr>
          <w:rtl w:val="0"/>
        </w:rPr>
        <w:tab/>
        <w:tab/>
      </w:r>
    </w:p>
    <w:p w:rsidR="00000000" w:rsidDel="00000000" w:rsidP="00000000" w:rsidRDefault="00000000" w:rsidRPr="00000000" w14:paraId="00000010">
      <w:pPr>
        <w:pageBreakBefore w:val="0"/>
        <w:rPr/>
      </w:pPr>
      <w:r w:rsidDel="00000000" w:rsidR="00000000" w:rsidRPr="00000000">
        <w:rPr>
          <w:rtl w:val="0"/>
        </w:rPr>
        <w:tab/>
        <w:tab/>
      </w:r>
    </w:p>
    <w:p w:rsidR="00000000" w:rsidDel="00000000" w:rsidP="00000000" w:rsidRDefault="00000000" w:rsidRPr="00000000" w14:paraId="00000011">
      <w:pPr>
        <w:pageBreakBefore w:val="0"/>
        <w:rPr/>
      </w:pPr>
      <w:r w:rsidDel="00000000" w:rsidR="00000000" w:rsidRPr="00000000">
        <w:rPr>
          <w:rtl w:val="0"/>
        </w:rPr>
        <w:tab/>
        <w:tab/>
        <w:tab/>
      </w:r>
    </w:p>
    <w:p w:rsidR="00000000" w:rsidDel="00000000" w:rsidP="00000000" w:rsidRDefault="00000000" w:rsidRPr="00000000" w14:paraId="00000012">
      <w:pPr>
        <w:pageBreakBefore w:val="0"/>
        <w:rPr/>
      </w:pPr>
      <w:r w:rsidDel="00000000" w:rsidR="00000000" w:rsidRPr="00000000">
        <w:rPr>
          <w:rtl w:val="0"/>
        </w:rPr>
        <w:tab/>
        <w:tab/>
        <w:tab/>
        <w:tab/>
      </w:r>
    </w:p>
    <w:p w:rsidR="00000000" w:rsidDel="00000000" w:rsidP="00000000" w:rsidRDefault="00000000" w:rsidRPr="00000000" w14:paraId="00000013">
      <w:pPr>
        <w:pageBreakBefore w:val="0"/>
        <w:rPr/>
      </w:pPr>
      <w:r w:rsidDel="00000000" w:rsidR="00000000" w:rsidRPr="00000000">
        <w:rPr>
          <w:rtl w:val="0"/>
        </w:rPr>
        <w:tab/>
        <w:tab/>
        <w:tab/>
        <w:tab/>
        <w:tab/>
      </w:r>
    </w:p>
    <w:p w:rsidR="00000000" w:rsidDel="00000000" w:rsidP="00000000" w:rsidRDefault="00000000" w:rsidRPr="00000000" w14:paraId="00000014">
      <w:pPr>
        <w:pageBreakBefore w:val="0"/>
        <w:rPr/>
      </w:pPr>
      <w:r w:rsidDel="00000000" w:rsidR="00000000" w:rsidRPr="00000000">
        <w:rPr>
          <w:rtl w:val="0"/>
        </w:rPr>
        <w:tab/>
        <w:tab/>
        <w:tab/>
        <w:tab/>
        <w:tab/>
        <w:tab/>
      </w:r>
    </w:p>
    <w:p w:rsidR="00000000" w:rsidDel="00000000" w:rsidP="00000000" w:rsidRDefault="00000000" w:rsidRPr="00000000" w14:paraId="00000015">
      <w:pPr>
        <w:pageBreakBefore w:val="0"/>
        <w:spacing w:after="240" w:before="240" w:lineRule="auto"/>
        <w:rPr>
          <w:sz w:val="24"/>
          <w:szCs w:val="24"/>
        </w:rPr>
      </w:pPr>
      <w:r w:rsidDel="00000000" w:rsidR="00000000" w:rsidRPr="00000000">
        <w:rPr>
          <w:sz w:val="24"/>
          <w:szCs w:val="24"/>
          <w:rtl w:val="0"/>
        </w:rPr>
        <w:t xml:space="preserve">of sovereignty has become more common and mainstream, mainly because of increased interdependence, in that the increase of nation-states routinely interacting with each other and benefiting off of each other, has created a global environment, where for countries that are not one of the great powers, being a member of intergovernmental organizations is vital for gaining legitimacy and being respected by other countries. Similarly, being a member has become more important for countries that have a more difficult time surviving on their own and seek the benefits of increased economic and relational power. These changes in the incentives of nation-states, as expected, lead to more nation-states joining intergovernmental organizations and further strengthening them. Whether or not this is a positive change is disputed, but there is no doubt that the change has led to a decrease in the sovereignty of many nation-states. Overall, the increase of interdependence, which caused the growth of intergovernmental organizations, has resulted in many nation-states around the world losing specific parts of their sovereignty that they previously had, thus changing the nature of sovereignty in global politics.</w:t>
      </w:r>
    </w:p>
    <w:p w:rsidR="00000000" w:rsidDel="00000000" w:rsidP="00000000" w:rsidRDefault="00000000" w:rsidRPr="00000000" w14:paraId="00000016">
      <w:pPr>
        <w:pageBreakBefore w:val="0"/>
        <w:rPr/>
      </w:pPr>
      <w:r w:rsidDel="00000000" w:rsidR="00000000" w:rsidRPr="00000000">
        <w:rPr>
          <w:rtl w:val="0"/>
        </w:rPr>
        <w:tab/>
        <w:tab/>
        <w:tab/>
        <w:tab/>
        <w:tab/>
        <w:tab/>
      </w:r>
    </w:p>
    <w:p w:rsidR="00000000" w:rsidDel="00000000" w:rsidP="00000000" w:rsidRDefault="00000000" w:rsidRPr="00000000" w14:paraId="00000017">
      <w:pPr>
        <w:pageBreakBefore w:val="0"/>
        <w:spacing w:after="240" w:before="240" w:lineRule="auto"/>
        <w:rPr>
          <w:sz w:val="24"/>
          <w:szCs w:val="24"/>
        </w:rPr>
      </w:pPr>
      <w:r w:rsidDel="00000000" w:rsidR="00000000" w:rsidRPr="00000000">
        <w:rPr>
          <w:sz w:val="24"/>
          <w:szCs w:val="24"/>
          <w:rtl w:val="0"/>
        </w:rPr>
        <w:t xml:space="preserve">That being said, there is also truth to the claim that increased interdependence has not really changed the nature of sovereignty, because despite many nation-states losing aspects of their sovereignty, they all ultimately still maintain control over whether or not they want to continue enduring these losses. While many countries have decided to join intergovernmental organizations, they can also decide to leave them, if they choose. This reality was clearly demonstrated in the situation of Great Britain leaving the European Union in a huge political move, referred to as “Brexit”. Once Great Britain officially left, they regained the aspects of their sovereignty that they initially lost when joining the European Union. For example, after many years of not being able to represent themselves in trade negotiations, while being a European Union member state, they are currently negotiating a trade agreement with the European Union,</w:t>
      </w:r>
    </w:p>
    <w:p w:rsidR="00000000" w:rsidDel="00000000" w:rsidP="00000000" w:rsidRDefault="00000000" w:rsidRPr="00000000" w14:paraId="00000018">
      <w:pPr>
        <w:pageBreakBefore w:val="0"/>
        <w:rPr/>
      </w:pPr>
      <w:r w:rsidDel="00000000" w:rsidR="00000000" w:rsidRPr="00000000">
        <w:rPr>
          <w:rtl w:val="0"/>
        </w:rPr>
        <w:tab/>
        <w:tab/>
        <w:tab/>
        <w:tab/>
        <w:tab/>
      </w:r>
    </w:p>
    <w:p w:rsidR="00000000" w:rsidDel="00000000" w:rsidP="00000000" w:rsidRDefault="00000000" w:rsidRPr="00000000" w14:paraId="00000019">
      <w:pPr>
        <w:pageBreakBefore w:val="0"/>
        <w:rPr/>
      </w:pPr>
      <w:r w:rsidDel="00000000" w:rsidR="00000000" w:rsidRPr="00000000">
        <w:rPr>
          <w:rtl w:val="0"/>
        </w:rPr>
        <w:tab/>
        <w:tab/>
        <w:tab/>
        <w:tab/>
      </w:r>
    </w:p>
    <w:p w:rsidR="00000000" w:rsidDel="00000000" w:rsidP="00000000" w:rsidRDefault="00000000" w:rsidRPr="00000000" w14:paraId="0000001A">
      <w:pPr>
        <w:pageBreakBefore w:val="0"/>
        <w:rPr/>
      </w:pPr>
      <w:r w:rsidDel="00000000" w:rsidR="00000000" w:rsidRPr="00000000">
        <w:rPr>
          <w:rtl w:val="0"/>
        </w:rPr>
        <w:tab/>
        <w:tab/>
        <w:tab/>
        <w:tab/>
      </w:r>
    </w:p>
    <w:p w:rsidR="00000000" w:rsidDel="00000000" w:rsidP="00000000" w:rsidRDefault="00000000" w:rsidRPr="00000000" w14:paraId="0000001B">
      <w:pPr>
        <w:pageBreakBefore w:val="0"/>
        <w:rPr/>
      </w:pPr>
      <w:r w:rsidDel="00000000" w:rsidR="00000000" w:rsidRPr="00000000">
        <w:rPr>
          <w:rtl w:val="0"/>
        </w:rPr>
        <w:tab/>
        <w:tab/>
        <w:tab/>
        <w:tab/>
        <w:tab/>
      </w:r>
    </w:p>
    <w:p w:rsidR="00000000" w:rsidDel="00000000" w:rsidP="00000000" w:rsidRDefault="00000000" w:rsidRPr="00000000" w14:paraId="0000001C">
      <w:pPr>
        <w:pageBreakBefore w:val="0"/>
        <w:rPr/>
      </w:pPr>
      <w:r w:rsidDel="00000000" w:rsidR="00000000" w:rsidRPr="00000000">
        <w:rPr>
          <w:rtl w:val="0"/>
        </w:rPr>
        <w:tab/>
        <w:tab/>
        <w:tab/>
        <w:tab/>
        <w:tab/>
        <w:tab/>
      </w:r>
    </w:p>
    <w:p w:rsidR="00000000" w:rsidDel="00000000" w:rsidP="00000000" w:rsidRDefault="00000000" w:rsidRPr="00000000" w14:paraId="0000001D">
      <w:pPr>
        <w:pageBreakBefore w:val="0"/>
        <w:spacing w:after="240" w:before="240" w:lineRule="auto"/>
        <w:rPr/>
      </w:pPr>
      <w:r w:rsidDel="00000000" w:rsidR="00000000" w:rsidRPr="00000000">
        <w:rPr>
          <w:rtl w:val="0"/>
        </w:rPr>
        <w:t xml:space="preserve">    2</w:t>
      </w:r>
    </w:p>
    <w:p w:rsidR="00000000" w:rsidDel="00000000" w:rsidP="00000000" w:rsidRDefault="00000000" w:rsidRPr="00000000" w14:paraId="0000001E">
      <w:pPr>
        <w:pageBreakBefore w:val="0"/>
        <w:rPr/>
      </w:pPr>
      <w:r w:rsidDel="00000000" w:rsidR="00000000" w:rsidRPr="00000000">
        <w:rPr>
          <w:rtl w:val="0"/>
        </w:rPr>
        <w:tab/>
        <w:tab/>
        <w:tab/>
        <w:tab/>
        <w:tab/>
      </w:r>
    </w:p>
    <w:p w:rsidR="00000000" w:rsidDel="00000000" w:rsidP="00000000" w:rsidRDefault="00000000" w:rsidRPr="00000000" w14:paraId="0000001F">
      <w:pPr>
        <w:pageBreakBefore w:val="0"/>
        <w:rPr/>
      </w:pPr>
      <w:r w:rsidDel="00000000" w:rsidR="00000000" w:rsidRPr="00000000">
        <w:rPr>
          <w:rtl w:val="0"/>
        </w:rPr>
        <w:tab/>
        <w:tab/>
        <w:tab/>
        <w:tab/>
      </w:r>
    </w:p>
    <w:p w:rsidR="00000000" w:rsidDel="00000000" w:rsidP="00000000" w:rsidRDefault="00000000" w:rsidRPr="00000000" w14:paraId="00000020">
      <w:pPr>
        <w:pageBreakBefore w:val="0"/>
        <w:rPr/>
      </w:pPr>
      <w:r w:rsidDel="00000000" w:rsidR="00000000" w:rsidRPr="00000000">
        <w:rPr>
          <w:rtl w:val="0"/>
        </w:rPr>
        <w:tab/>
        <w:tab/>
        <w:tab/>
      </w:r>
    </w:p>
    <w:p w:rsidR="00000000" w:rsidDel="00000000" w:rsidP="00000000" w:rsidRDefault="00000000" w:rsidRPr="00000000" w14:paraId="00000021">
      <w:pPr>
        <w:pageBreakBefore w:val="0"/>
        <w:rPr/>
      </w:pPr>
      <w:r w:rsidDel="00000000" w:rsidR="00000000" w:rsidRPr="00000000">
        <w:rPr>
          <w:rtl w:val="0"/>
        </w:rPr>
        <w:tab/>
        <w:tab/>
      </w:r>
    </w:p>
    <w:p w:rsidR="00000000" w:rsidDel="00000000" w:rsidP="00000000" w:rsidRDefault="00000000" w:rsidRPr="00000000" w14:paraId="00000022">
      <w:pPr>
        <w:pageBreakBefore w:val="0"/>
        <w:rPr/>
      </w:pPr>
      <w:r w:rsidDel="00000000" w:rsidR="00000000" w:rsidRPr="00000000">
        <w:rPr>
          <w:rtl w:val="0"/>
        </w:rPr>
        <w:tab/>
        <w:tab/>
      </w:r>
    </w:p>
    <w:p w:rsidR="00000000" w:rsidDel="00000000" w:rsidP="00000000" w:rsidRDefault="00000000" w:rsidRPr="00000000" w14:paraId="00000023">
      <w:pPr>
        <w:pageBreakBefore w:val="0"/>
        <w:rPr/>
      </w:pPr>
      <w:r w:rsidDel="00000000" w:rsidR="00000000" w:rsidRPr="00000000">
        <w:rPr>
          <w:rtl w:val="0"/>
        </w:rPr>
        <w:tab/>
        <w:tab/>
        <w:tab/>
      </w:r>
    </w:p>
    <w:p w:rsidR="00000000" w:rsidDel="00000000" w:rsidP="00000000" w:rsidRDefault="00000000" w:rsidRPr="00000000" w14:paraId="00000024">
      <w:pPr>
        <w:pageBreakBefore w:val="0"/>
        <w:rPr/>
      </w:pPr>
      <w:r w:rsidDel="00000000" w:rsidR="00000000" w:rsidRPr="00000000">
        <w:rPr>
          <w:rtl w:val="0"/>
        </w:rPr>
        <w:tab/>
        <w:tab/>
        <w:tab/>
        <w:tab/>
      </w:r>
    </w:p>
    <w:p w:rsidR="00000000" w:rsidDel="00000000" w:rsidP="00000000" w:rsidRDefault="00000000" w:rsidRPr="00000000" w14:paraId="00000025">
      <w:pPr>
        <w:pageBreakBefore w:val="0"/>
        <w:rPr/>
      </w:pPr>
      <w:r w:rsidDel="00000000" w:rsidR="00000000" w:rsidRPr="00000000">
        <w:rPr>
          <w:rtl w:val="0"/>
        </w:rPr>
        <w:tab/>
        <w:tab/>
        <w:tab/>
        <w:tab/>
        <w:tab/>
      </w:r>
    </w:p>
    <w:p w:rsidR="00000000" w:rsidDel="00000000" w:rsidP="00000000" w:rsidRDefault="00000000" w:rsidRPr="00000000" w14:paraId="00000026">
      <w:pPr>
        <w:pageBreakBefore w:val="0"/>
        <w:rPr/>
      </w:pPr>
      <w:r w:rsidDel="00000000" w:rsidR="00000000" w:rsidRPr="00000000">
        <w:rPr>
          <w:rtl w:val="0"/>
        </w:rPr>
        <w:tab/>
        <w:tab/>
        <w:tab/>
        <w:tab/>
        <w:tab/>
        <w:tab/>
      </w:r>
    </w:p>
    <w:p w:rsidR="00000000" w:rsidDel="00000000" w:rsidP="00000000" w:rsidRDefault="00000000" w:rsidRPr="00000000" w14:paraId="00000027">
      <w:pPr>
        <w:pageBreakBefore w:val="0"/>
        <w:spacing w:after="240" w:before="240" w:lineRule="auto"/>
        <w:rPr>
          <w:sz w:val="24"/>
          <w:szCs w:val="24"/>
        </w:rPr>
      </w:pPr>
      <w:r w:rsidDel="00000000" w:rsidR="00000000" w:rsidRPr="00000000">
        <w:rPr>
          <w:sz w:val="24"/>
          <w:szCs w:val="24"/>
          <w:rtl w:val="0"/>
        </w:rPr>
        <w:t xml:space="preserve">as an entirely independent nation state (Mueller). Likewise, they regained all other parts of their sovereignty, such as their ability to control their own borders, demonstrating how they never truly lost any parts of their sovereignty; they were just temporarily allowing them to be limited, in a completely consensual manner. Therefore, while the growth of intergovernmental organizations has caused a decrease in state sovereignty for a variety of nation-states, they all still have the ultimate ability to regain the lost sovereignty if they choose to do so. Considering this point, increased interdependence has had an influence, but it has not changed the overall nature of state sovereignty.</w:t>
      </w:r>
    </w:p>
    <w:p w:rsidR="00000000" w:rsidDel="00000000" w:rsidP="00000000" w:rsidRDefault="00000000" w:rsidRPr="00000000" w14:paraId="00000028">
      <w:pPr>
        <w:pageBreakBefore w:val="0"/>
        <w:rPr/>
      </w:pPr>
      <w:r w:rsidDel="00000000" w:rsidR="00000000" w:rsidRPr="00000000">
        <w:rPr>
          <w:rtl w:val="0"/>
        </w:rPr>
        <w:tab/>
        <w:tab/>
        <w:tab/>
        <w:tab/>
        <w:tab/>
        <w:tab/>
      </w:r>
    </w:p>
    <w:p w:rsidR="00000000" w:rsidDel="00000000" w:rsidP="00000000" w:rsidRDefault="00000000" w:rsidRPr="00000000" w14:paraId="00000029">
      <w:pPr>
        <w:pageBreakBefore w:val="0"/>
        <w:spacing w:after="240" w:before="240" w:lineRule="auto"/>
        <w:rPr>
          <w:sz w:val="24"/>
          <w:szCs w:val="24"/>
        </w:rPr>
      </w:pPr>
      <w:r w:rsidDel="00000000" w:rsidR="00000000" w:rsidRPr="00000000">
        <w:rPr>
          <w:sz w:val="24"/>
          <w:szCs w:val="24"/>
          <w:rtl w:val="0"/>
        </w:rPr>
        <w:t xml:space="preserve">Moreover, increased interconnectedness has changed the nature of sovereignty through the increased power of multinational corporations, which presents a new and potentially greater threat to the sovereignty of nation states. Over the years, the role multinational corporations play in global politics has massively grown, along with their increased power. This massive change has reached a point where certain corporations have even greater economic power than many nation states. Similarly, their increased power results in nation states heavily relying on them for revenue, jobs and technology, all of which are incredibly important for nation states who seek progress and success (Provost). Nevertheless, the influence this shift in power dynamics has had is changing the nature of sovereignty, because nation states can no longer exercise their sovereignty however they want and go unquestioned. One considerable example of this is the situation, in which the multinational corporation, Philip Morris International, sued the nation state of Uruguay for implementing regulations and public awareness efforts intended to limit the use of tobacco, which hurt the corporation’s profits. Implementing these policies is a clear exertion of Uruguay’s internal sovereignty, yet because of Philip Morris International’s significant economic power, Uruguay was not able to simply implement the policies, without</w:t>
      </w:r>
    </w:p>
    <w:p w:rsidR="00000000" w:rsidDel="00000000" w:rsidP="00000000" w:rsidRDefault="00000000" w:rsidRPr="00000000" w14:paraId="0000002A">
      <w:pPr>
        <w:pageBreakBefore w:val="0"/>
        <w:rPr/>
      </w:pPr>
      <w:r w:rsidDel="00000000" w:rsidR="00000000" w:rsidRPr="00000000">
        <w:rPr>
          <w:rtl w:val="0"/>
        </w:rPr>
        <w:tab/>
        <w:tab/>
        <w:tab/>
        <w:tab/>
        <w:tab/>
      </w:r>
    </w:p>
    <w:p w:rsidR="00000000" w:rsidDel="00000000" w:rsidP="00000000" w:rsidRDefault="00000000" w:rsidRPr="00000000" w14:paraId="0000002B">
      <w:pPr>
        <w:pageBreakBefore w:val="0"/>
        <w:rPr/>
      </w:pPr>
      <w:r w:rsidDel="00000000" w:rsidR="00000000" w:rsidRPr="00000000">
        <w:rPr>
          <w:rtl w:val="0"/>
        </w:rPr>
        <w:tab/>
        <w:tab/>
        <w:tab/>
        <w:tab/>
      </w:r>
    </w:p>
    <w:p w:rsidR="00000000" w:rsidDel="00000000" w:rsidP="00000000" w:rsidRDefault="00000000" w:rsidRPr="00000000" w14:paraId="0000002C">
      <w:pPr>
        <w:pageBreakBefore w:val="0"/>
        <w:rPr/>
      </w:pPr>
      <w:r w:rsidDel="00000000" w:rsidR="00000000" w:rsidRPr="00000000">
        <w:rPr>
          <w:rtl w:val="0"/>
        </w:rPr>
        <w:tab/>
        <w:tab/>
        <w:tab/>
        <w:tab/>
      </w:r>
    </w:p>
    <w:p w:rsidR="00000000" w:rsidDel="00000000" w:rsidP="00000000" w:rsidRDefault="00000000" w:rsidRPr="00000000" w14:paraId="0000002D">
      <w:pPr>
        <w:pageBreakBefore w:val="0"/>
        <w:rPr/>
      </w:pPr>
      <w:r w:rsidDel="00000000" w:rsidR="00000000" w:rsidRPr="00000000">
        <w:rPr>
          <w:rtl w:val="0"/>
        </w:rPr>
        <w:tab/>
        <w:tab/>
        <w:tab/>
        <w:tab/>
        <w:tab/>
      </w:r>
    </w:p>
    <w:p w:rsidR="00000000" w:rsidDel="00000000" w:rsidP="00000000" w:rsidRDefault="00000000" w:rsidRPr="00000000" w14:paraId="0000002E">
      <w:pPr>
        <w:pageBreakBefore w:val="0"/>
        <w:rPr/>
      </w:pPr>
      <w:r w:rsidDel="00000000" w:rsidR="00000000" w:rsidRPr="00000000">
        <w:rPr>
          <w:rtl w:val="0"/>
        </w:rPr>
        <w:tab/>
        <w:tab/>
        <w:tab/>
        <w:tab/>
        <w:tab/>
        <w:tab/>
      </w:r>
    </w:p>
    <w:p w:rsidR="00000000" w:rsidDel="00000000" w:rsidP="00000000" w:rsidRDefault="00000000" w:rsidRPr="00000000" w14:paraId="0000002F">
      <w:pPr>
        <w:pageBreakBefore w:val="0"/>
        <w:spacing w:after="240" w:before="240" w:lineRule="auto"/>
        <w:rPr/>
      </w:pPr>
      <w:r w:rsidDel="00000000" w:rsidR="00000000" w:rsidRPr="00000000">
        <w:rPr>
          <w:rtl w:val="0"/>
        </w:rPr>
        <w:t xml:space="preserve">    3</w:t>
      </w:r>
    </w:p>
    <w:p w:rsidR="00000000" w:rsidDel="00000000" w:rsidP="00000000" w:rsidRDefault="00000000" w:rsidRPr="00000000" w14:paraId="00000030">
      <w:pPr>
        <w:pageBreakBefore w:val="0"/>
        <w:rPr/>
      </w:pPr>
      <w:r w:rsidDel="00000000" w:rsidR="00000000" w:rsidRPr="00000000">
        <w:rPr>
          <w:rtl w:val="0"/>
        </w:rPr>
        <w:tab/>
        <w:tab/>
        <w:tab/>
        <w:tab/>
        <w:tab/>
      </w:r>
    </w:p>
    <w:p w:rsidR="00000000" w:rsidDel="00000000" w:rsidP="00000000" w:rsidRDefault="00000000" w:rsidRPr="00000000" w14:paraId="00000031">
      <w:pPr>
        <w:pageBreakBefore w:val="0"/>
        <w:rPr/>
      </w:pPr>
      <w:r w:rsidDel="00000000" w:rsidR="00000000" w:rsidRPr="00000000">
        <w:rPr>
          <w:rtl w:val="0"/>
        </w:rPr>
        <w:tab/>
        <w:tab/>
        <w:tab/>
        <w:tab/>
      </w:r>
    </w:p>
    <w:p w:rsidR="00000000" w:rsidDel="00000000" w:rsidP="00000000" w:rsidRDefault="00000000" w:rsidRPr="00000000" w14:paraId="00000032">
      <w:pPr>
        <w:pageBreakBefore w:val="0"/>
        <w:rPr/>
      </w:pPr>
      <w:r w:rsidDel="00000000" w:rsidR="00000000" w:rsidRPr="00000000">
        <w:rPr>
          <w:rtl w:val="0"/>
        </w:rPr>
        <w:tab/>
        <w:tab/>
        <w:tab/>
      </w:r>
    </w:p>
    <w:p w:rsidR="00000000" w:rsidDel="00000000" w:rsidP="00000000" w:rsidRDefault="00000000" w:rsidRPr="00000000" w14:paraId="00000033">
      <w:pPr>
        <w:pageBreakBefore w:val="0"/>
        <w:rPr/>
      </w:pPr>
      <w:r w:rsidDel="00000000" w:rsidR="00000000" w:rsidRPr="00000000">
        <w:rPr>
          <w:rtl w:val="0"/>
        </w:rPr>
        <w:tab/>
        <w:tab/>
      </w:r>
    </w:p>
    <w:p w:rsidR="00000000" w:rsidDel="00000000" w:rsidP="00000000" w:rsidRDefault="00000000" w:rsidRPr="00000000" w14:paraId="00000034">
      <w:pPr>
        <w:pageBreakBefore w:val="0"/>
        <w:rPr/>
      </w:pPr>
      <w:r w:rsidDel="00000000" w:rsidR="00000000" w:rsidRPr="00000000">
        <w:rPr>
          <w:rtl w:val="0"/>
        </w:rPr>
        <w:tab/>
        <w:tab/>
      </w:r>
    </w:p>
    <w:p w:rsidR="00000000" w:rsidDel="00000000" w:rsidP="00000000" w:rsidRDefault="00000000" w:rsidRPr="00000000" w14:paraId="00000035">
      <w:pPr>
        <w:pageBreakBefore w:val="0"/>
        <w:rPr/>
      </w:pPr>
      <w:r w:rsidDel="00000000" w:rsidR="00000000" w:rsidRPr="00000000">
        <w:rPr>
          <w:rtl w:val="0"/>
        </w:rPr>
        <w:tab/>
        <w:tab/>
        <w:tab/>
      </w:r>
    </w:p>
    <w:p w:rsidR="00000000" w:rsidDel="00000000" w:rsidP="00000000" w:rsidRDefault="00000000" w:rsidRPr="00000000" w14:paraId="00000036">
      <w:pPr>
        <w:pageBreakBefore w:val="0"/>
        <w:rPr/>
      </w:pPr>
      <w:r w:rsidDel="00000000" w:rsidR="00000000" w:rsidRPr="00000000">
        <w:rPr>
          <w:rtl w:val="0"/>
        </w:rPr>
        <w:tab/>
        <w:tab/>
        <w:tab/>
        <w:tab/>
      </w:r>
    </w:p>
    <w:p w:rsidR="00000000" w:rsidDel="00000000" w:rsidP="00000000" w:rsidRDefault="00000000" w:rsidRPr="00000000" w14:paraId="00000037">
      <w:pPr>
        <w:pageBreakBefore w:val="0"/>
        <w:rPr/>
      </w:pPr>
      <w:r w:rsidDel="00000000" w:rsidR="00000000" w:rsidRPr="00000000">
        <w:rPr>
          <w:rtl w:val="0"/>
        </w:rPr>
        <w:tab/>
        <w:tab/>
        <w:tab/>
        <w:tab/>
        <w:tab/>
      </w:r>
    </w:p>
    <w:p w:rsidR="00000000" w:rsidDel="00000000" w:rsidP="00000000" w:rsidRDefault="00000000" w:rsidRPr="00000000" w14:paraId="00000038">
      <w:pPr>
        <w:pageBreakBefore w:val="0"/>
        <w:rPr/>
      </w:pPr>
      <w:r w:rsidDel="00000000" w:rsidR="00000000" w:rsidRPr="00000000">
        <w:rPr>
          <w:rtl w:val="0"/>
        </w:rPr>
        <w:tab/>
        <w:tab/>
        <w:tab/>
        <w:tab/>
        <w:tab/>
        <w:tab/>
      </w:r>
    </w:p>
    <w:p w:rsidR="00000000" w:rsidDel="00000000" w:rsidP="00000000" w:rsidRDefault="00000000" w:rsidRPr="00000000" w14:paraId="00000039">
      <w:pPr>
        <w:pageBreakBefore w:val="0"/>
        <w:spacing w:after="240" w:before="240" w:lineRule="auto"/>
        <w:rPr>
          <w:sz w:val="24"/>
          <w:szCs w:val="24"/>
        </w:rPr>
      </w:pPr>
      <w:r w:rsidDel="00000000" w:rsidR="00000000" w:rsidRPr="00000000">
        <w:rPr>
          <w:sz w:val="24"/>
          <w:szCs w:val="24"/>
          <w:rtl w:val="0"/>
        </w:rPr>
        <w:t xml:space="preserve">facing any consequences or pushback. This example has manifested itself in many instances over recent years to the point where “...since 2000, hundreds of foreign investors have sued more than half of the world’s countries, claiming damages for a wide range of government actions that they say have threatened their profits'' (Provost). Clearly, the strengthened role of multinational corporations has affected countries all around the world, mainly in regards to limiting their ability to exert sovereignty.</w:t>
      </w:r>
    </w:p>
    <w:p w:rsidR="00000000" w:rsidDel="00000000" w:rsidP="00000000" w:rsidRDefault="00000000" w:rsidRPr="00000000" w14:paraId="0000003A">
      <w:pPr>
        <w:pageBreakBefore w:val="0"/>
        <w:rPr/>
      </w:pPr>
      <w:r w:rsidDel="00000000" w:rsidR="00000000" w:rsidRPr="00000000">
        <w:rPr>
          <w:rtl w:val="0"/>
        </w:rPr>
        <w:tab/>
        <w:tab/>
        <w:tab/>
        <w:tab/>
        <w:tab/>
        <w:tab/>
      </w:r>
    </w:p>
    <w:p w:rsidR="00000000" w:rsidDel="00000000" w:rsidP="00000000" w:rsidRDefault="00000000" w:rsidRPr="00000000" w14:paraId="0000003B">
      <w:pPr>
        <w:pageBreakBefore w:val="0"/>
        <w:spacing w:after="240" w:before="240" w:lineRule="auto"/>
        <w:rPr>
          <w:sz w:val="24"/>
          <w:szCs w:val="24"/>
        </w:rPr>
      </w:pPr>
      <w:r w:rsidDel="00000000" w:rsidR="00000000" w:rsidRPr="00000000">
        <w:rPr>
          <w:sz w:val="24"/>
          <w:szCs w:val="24"/>
          <w:rtl w:val="0"/>
        </w:rPr>
        <w:t xml:space="preserve">Although the increased economic power of multinational corporations has influenced the nature of sovereignty, nation states still maintain the ultimate ability to exert control over their territory, mainly through the use of military power. Regardless of all the impacts of interdependence on sovereignty, the most important aspect of sovereignty, which is having the force to control a portion of territory has been maintained. This notion has been reinforced on several occasions, where nation states immediately exerted their sovereignty within their borders to shut down threats. For instance, when noticing the threat of protesters and political opposition in Catalonia, Spain sent troops into the region to aggressively shut down protests and stop a referendum from taking place (Rogers). This exertion of internal sovereignty is indicative of the reality that Spain ultimately has always maintained its sovereignty, in that despite slight changes in how it is able to behave, it can still exert its sovereignty as aggressively as it needs, to accomplish its goals. Another example that demonstrated this idea is the situation where China froze $200,000 of assets connected to the Pro Democracy movement in Hong Kong and sent 1,000 police officers across Hong Kong to arrest numerous political opponents (Wang, Ramzy, May). This is another demonstration of sovereignty that emphasizes how the nature of sovereignty has not changed, in that China’s ability to exert it is exactly the same as it was before the increase of interdependence. One could argue that greater interdependence has led to more</w:t>
      </w:r>
    </w:p>
    <w:p w:rsidR="00000000" w:rsidDel="00000000" w:rsidP="00000000" w:rsidRDefault="00000000" w:rsidRPr="00000000" w14:paraId="0000003C">
      <w:pPr>
        <w:pageBreakBefore w:val="0"/>
        <w:rPr/>
      </w:pPr>
      <w:r w:rsidDel="00000000" w:rsidR="00000000" w:rsidRPr="00000000">
        <w:rPr>
          <w:rtl w:val="0"/>
        </w:rPr>
        <w:tab/>
        <w:tab/>
        <w:tab/>
        <w:tab/>
        <w:tab/>
      </w:r>
    </w:p>
    <w:p w:rsidR="00000000" w:rsidDel="00000000" w:rsidP="00000000" w:rsidRDefault="00000000" w:rsidRPr="00000000" w14:paraId="0000003D">
      <w:pPr>
        <w:pageBreakBefore w:val="0"/>
        <w:rPr/>
      </w:pPr>
      <w:r w:rsidDel="00000000" w:rsidR="00000000" w:rsidRPr="00000000">
        <w:rPr>
          <w:rtl w:val="0"/>
        </w:rPr>
        <w:tab/>
        <w:tab/>
        <w:tab/>
        <w:tab/>
      </w:r>
    </w:p>
    <w:p w:rsidR="00000000" w:rsidDel="00000000" w:rsidP="00000000" w:rsidRDefault="00000000" w:rsidRPr="00000000" w14:paraId="0000003E">
      <w:pPr>
        <w:pageBreakBefore w:val="0"/>
        <w:rPr/>
      </w:pPr>
      <w:r w:rsidDel="00000000" w:rsidR="00000000" w:rsidRPr="00000000">
        <w:rPr>
          <w:rtl w:val="0"/>
        </w:rPr>
        <w:tab/>
        <w:tab/>
        <w:tab/>
        <w:tab/>
      </w:r>
    </w:p>
    <w:p w:rsidR="00000000" w:rsidDel="00000000" w:rsidP="00000000" w:rsidRDefault="00000000" w:rsidRPr="00000000" w14:paraId="0000003F">
      <w:pPr>
        <w:pageBreakBefore w:val="0"/>
        <w:rPr/>
      </w:pPr>
      <w:r w:rsidDel="00000000" w:rsidR="00000000" w:rsidRPr="00000000">
        <w:rPr>
          <w:rtl w:val="0"/>
        </w:rPr>
        <w:tab/>
        <w:tab/>
        <w:tab/>
        <w:tab/>
        <w:tab/>
      </w:r>
    </w:p>
    <w:p w:rsidR="00000000" w:rsidDel="00000000" w:rsidP="00000000" w:rsidRDefault="00000000" w:rsidRPr="00000000" w14:paraId="00000040">
      <w:pPr>
        <w:pageBreakBefore w:val="0"/>
        <w:rPr/>
      </w:pPr>
      <w:r w:rsidDel="00000000" w:rsidR="00000000" w:rsidRPr="00000000">
        <w:rPr>
          <w:rtl w:val="0"/>
        </w:rPr>
        <w:tab/>
        <w:tab/>
        <w:tab/>
        <w:tab/>
        <w:tab/>
        <w:tab/>
      </w:r>
    </w:p>
    <w:p w:rsidR="00000000" w:rsidDel="00000000" w:rsidP="00000000" w:rsidRDefault="00000000" w:rsidRPr="00000000" w14:paraId="00000041">
      <w:pPr>
        <w:pageBreakBefore w:val="0"/>
        <w:spacing w:after="240" w:before="240" w:lineRule="auto"/>
        <w:rPr/>
      </w:pPr>
      <w:r w:rsidDel="00000000" w:rsidR="00000000" w:rsidRPr="00000000">
        <w:rPr>
          <w:rtl w:val="0"/>
        </w:rPr>
        <w:t xml:space="preserve">    4</w:t>
      </w:r>
    </w:p>
    <w:p w:rsidR="00000000" w:rsidDel="00000000" w:rsidP="00000000" w:rsidRDefault="00000000" w:rsidRPr="00000000" w14:paraId="00000042">
      <w:pPr>
        <w:pageBreakBefore w:val="0"/>
        <w:rPr/>
      </w:pPr>
      <w:r w:rsidDel="00000000" w:rsidR="00000000" w:rsidRPr="00000000">
        <w:rPr>
          <w:rtl w:val="0"/>
        </w:rPr>
        <w:tab/>
        <w:tab/>
        <w:tab/>
        <w:tab/>
        <w:tab/>
      </w:r>
    </w:p>
    <w:p w:rsidR="00000000" w:rsidDel="00000000" w:rsidP="00000000" w:rsidRDefault="00000000" w:rsidRPr="00000000" w14:paraId="00000043">
      <w:pPr>
        <w:pageBreakBefore w:val="0"/>
        <w:rPr/>
      </w:pPr>
      <w:r w:rsidDel="00000000" w:rsidR="00000000" w:rsidRPr="00000000">
        <w:rPr>
          <w:rtl w:val="0"/>
        </w:rPr>
        <w:tab/>
        <w:tab/>
        <w:tab/>
        <w:tab/>
      </w:r>
    </w:p>
    <w:p w:rsidR="00000000" w:rsidDel="00000000" w:rsidP="00000000" w:rsidRDefault="00000000" w:rsidRPr="00000000" w14:paraId="00000044">
      <w:pPr>
        <w:pageBreakBefore w:val="0"/>
        <w:rPr/>
      </w:pPr>
      <w:r w:rsidDel="00000000" w:rsidR="00000000" w:rsidRPr="00000000">
        <w:rPr>
          <w:rtl w:val="0"/>
        </w:rPr>
        <w:tab/>
        <w:tab/>
        <w:tab/>
      </w:r>
    </w:p>
    <w:p w:rsidR="00000000" w:rsidDel="00000000" w:rsidP="00000000" w:rsidRDefault="00000000" w:rsidRPr="00000000" w14:paraId="00000045">
      <w:pPr>
        <w:pageBreakBefore w:val="0"/>
        <w:rPr/>
      </w:pPr>
      <w:r w:rsidDel="00000000" w:rsidR="00000000" w:rsidRPr="00000000">
        <w:rPr>
          <w:rtl w:val="0"/>
        </w:rPr>
        <w:tab/>
        <w:tab/>
      </w:r>
    </w:p>
    <w:p w:rsidR="00000000" w:rsidDel="00000000" w:rsidP="00000000" w:rsidRDefault="00000000" w:rsidRPr="00000000" w14:paraId="00000046">
      <w:pPr>
        <w:pageBreakBefore w:val="0"/>
        <w:rPr/>
      </w:pPr>
      <w:r w:rsidDel="00000000" w:rsidR="00000000" w:rsidRPr="00000000">
        <w:rPr>
          <w:rtl w:val="0"/>
        </w:rPr>
        <w:tab/>
        <w:tab/>
      </w:r>
    </w:p>
    <w:p w:rsidR="00000000" w:rsidDel="00000000" w:rsidP="00000000" w:rsidRDefault="00000000" w:rsidRPr="00000000" w14:paraId="00000047">
      <w:pPr>
        <w:pageBreakBefore w:val="0"/>
        <w:rPr/>
      </w:pPr>
      <w:r w:rsidDel="00000000" w:rsidR="00000000" w:rsidRPr="00000000">
        <w:rPr>
          <w:rtl w:val="0"/>
        </w:rPr>
        <w:tab/>
        <w:tab/>
        <w:tab/>
      </w:r>
    </w:p>
    <w:p w:rsidR="00000000" w:rsidDel="00000000" w:rsidP="00000000" w:rsidRDefault="00000000" w:rsidRPr="00000000" w14:paraId="00000048">
      <w:pPr>
        <w:pageBreakBefore w:val="0"/>
        <w:rPr/>
      </w:pPr>
      <w:r w:rsidDel="00000000" w:rsidR="00000000" w:rsidRPr="00000000">
        <w:rPr>
          <w:rtl w:val="0"/>
        </w:rPr>
        <w:tab/>
        <w:tab/>
        <w:tab/>
        <w:tab/>
      </w:r>
    </w:p>
    <w:p w:rsidR="00000000" w:rsidDel="00000000" w:rsidP="00000000" w:rsidRDefault="00000000" w:rsidRPr="00000000" w14:paraId="00000049">
      <w:pPr>
        <w:pageBreakBefore w:val="0"/>
        <w:rPr/>
      </w:pPr>
      <w:r w:rsidDel="00000000" w:rsidR="00000000" w:rsidRPr="00000000">
        <w:rPr>
          <w:rtl w:val="0"/>
        </w:rPr>
        <w:tab/>
        <w:tab/>
        <w:tab/>
        <w:tab/>
        <w:tab/>
      </w:r>
    </w:p>
    <w:p w:rsidR="00000000" w:rsidDel="00000000" w:rsidP="00000000" w:rsidRDefault="00000000" w:rsidRPr="00000000" w14:paraId="0000004A">
      <w:pPr>
        <w:pageBreakBefore w:val="0"/>
        <w:rPr/>
      </w:pPr>
      <w:r w:rsidDel="00000000" w:rsidR="00000000" w:rsidRPr="00000000">
        <w:rPr>
          <w:rtl w:val="0"/>
        </w:rPr>
        <w:tab/>
        <w:tab/>
        <w:tab/>
        <w:tab/>
        <w:tab/>
        <w:tab/>
      </w:r>
    </w:p>
    <w:p w:rsidR="00000000" w:rsidDel="00000000" w:rsidP="00000000" w:rsidRDefault="00000000" w:rsidRPr="00000000" w14:paraId="0000004B">
      <w:pPr>
        <w:pageBreakBefore w:val="0"/>
        <w:spacing w:after="240" w:before="240" w:lineRule="auto"/>
        <w:rPr>
          <w:sz w:val="24"/>
          <w:szCs w:val="24"/>
        </w:rPr>
      </w:pPr>
      <w:r w:rsidDel="00000000" w:rsidR="00000000" w:rsidRPr="00000000">
        <w:rPr>
          <w:sz w:val="24"/>
          <w:szCs w:val="24"/>
          <w:rtl w:val="0"/>
        </w:rPr>
        <w:t xml:space="preserve">countries losing their ability to exert sovereignty in an unethical way, as a result of international cooperation to stop such behavior, and there is some truth to this claim, in regards to poorer and more vulnerable countries. However, this change has not impacted powerful countries, like China, because in their case, the international community relies on them so heavily economically and is so fearful of their alarming military power to the point where their unethical exertion of sovereignty still remains unquestioned, despite the growth of interdependence.</w:t>
      </w:r>
    </w:p>
    <w:p w:rsidR="00000000" w:rsidDel="00000000" w:rsidP="00000000" w:rsidRDefault="00000000" w:rsidRPr="00000000" w14:paraId="0000004C">
      <w:pPr>
        <w:pageBreakBefore w:val="0"/>
        <w:rPr/>
      </w:pPr>
      <w:r w:rsidDel="00000000" w:rsidR="00000000" w:rsidRPr="00000000">
        <w:rPr>
          <w:rtl w:val="0"/>
        </w:rPr>
        <w:tab/>
        <w:tab/>
        <w:tab/>
        <w:tab/>
        <w:tab/>
        <w:tab/>
      </w:r>
    </w:p>
    <w:p w:rsidR="00000000" w:rsidDel="00000000" w:rsidP="00000000" w:rsidRDefault="00000000" w:rsidRPr="00000000" w14:paraId="0000004D">
      <w:pPr>
        <w:pageBreakBefore w:val="0"/>
        <w:spacing w:after="240" w:before="240" w:lineRule="auto"/>
        <w:rPr>
          <w:sz w:val="24"/>
          <w:szCs w:val="24"/>
        </w:rPr>
      </w:pPr>
      <w:r w:rsidDel="00000000" w:rsidR="00000000" w:rsidRPr="00000000">
        <w:rPr>
          <w:sz w:val="24"/>
          <w:szCs w:val="24"/>
          <w:rtl w:val="0"/>
        </w:rPr>
        <w:t xml:space="preserve">All in all, the immense expansion of interconnectedness in global politics has changed the nature of state sovereignty in many ways, but has also failed to do so in other ways. Plenty of specific cases around the world present different sides to this question, with some highlighting a change in the nature of sovereignty and others emboldening the claim that sovereignty has not changed. Nonetheless, examining these cases and using them to analyze the question is incredibly important, in order to reach a comprehensive and nuanced understanding of the discussion, while continuing to analyze the influence of interdependence on sovereignty going forward.</w:t>
      </w:r>
    </w:p>
    <w:p w:rsidR="00000000" w:rsidDel="00000000" w:rsidP="00000000" w:rsidRDefault="00000000" w:rsidRPr="00000000" w14:paraId="0000004E">
      <w:pPr>
        <w:pageBreakBefore w:val="0"/>
        <w:rPr/>
      </w:pPr>
      <w:r w:rsidDel="00000000" w:rsidR="00000000" w:rsidRPr="00000000">
        <w:rPr>
          <w:rtl w:val="0"/>
        </w:rPr>
        <w:tab/>
        <w:tab/>
        <w:tab/>
        <w:tab/>
        <w:tab/>
      </w:r>
    </w:p>
    <w:p w:rsidR="00000000" w:rsidDel="00000000" w:rsidP="00000000" w:rsidRDefault="00000000" w:rsidRPr="00000000" w14:paraId="0000004F">
      <w:pPr>
        <w:pageBreakBefore w:val="0"/>
        <w:rPr/>
      </w:pPr>
      <w:r w:rsidDel="00000000" w:rsidR="00000000" w:rsidRPr="00000000">
        <w:rPr>
          <w:rtl w:val="0"/>
        </w:rPr>
        <w:tab/>
        <w:tab/>
        <w:tab/>
        <w:tab/>
      </w:r>
    </w:p>
    <w:p w:rsidR="00000000" w:rsidDel="00000000" w:rsidP="00000000" w:rsidRDefault="00000000" w:rsidRPr="00000000" w14:paraId="00000050">
      <w:pPr>
        <w:pageBreakBefore w:val="0"/>
        <w:rPr/>
      </w:pPr>
      <w:r w:rsidDel="00000000" w:rsidR="00000000" w:rsidRPr="00000000">
        <w:rPr>
          <w:rtl w:val="0"/>
        </w:rPr>
        <w:tab/>
        <w:tab/>
        <w:tab/>
        <w:tab/>
      </w:r>
    </w:p>
    <w:p w:rsidR="00000000" w:rsidDel="00000000" w:rsidP="00000000" w:rsidRDefault="00000000" w:rsidRPr="00000000" w14:paraId="00000051">
      <w:pPr>
        <w:pageBreakBefore w:val="0"/>
        <w:rPr/>
      </w:pPr>
      <w:r w:rsidDel="00000000" w:rsidR="00000000" w:rsidRPr="00000000">
        <w:rPr>
          <w:rtl w:val="0"/>
        </w:rPr>
        <w:tab/>
        <w:tab/>
        <w:tab/>
        <w:tab/>
        <w:tab/>
      </w:r>
    </w:p>
    <w:p w:rsidR="00000000" w:rsidDel="00000000" w:rsidP="00000000" w:rsidRDefault="00000000" w:rsidRPr="00000000" w14:paraId="00000052">
      <w:pPr>
        <w:pageBreakBefore w:val="0"/>
        <w:rPr/>
      </w:pPr>
      <w:r w:rsidDel="00000000" w:rsidR="00000000" w:rsidRPr="00000000">
        <w:rPr>
          <w:rtl w:val="0"/>
        </w:rPr>
        <w:tab/>
        <w:tab/>
        <w:tab/>
        <w:tab/>
        <w:tab/>
        <w:tab/>
      </w:r>
    </w:p>
    <w:p w:rsidR="00000000" w:rsidDel="00000000" w:rsidP="00000000" w:rsidRDefault="00000000" w:rsidRPr="00000000" w14:paraId="00000053">
      <w:pPr>
        <w:pageBreakBefore w:val="0"/>
        <w:spacing w:after="240" w:before="240" w:lineRule="auto"/>
        <w:rPr>
          <w:sz w:val="24"/>
          <w:szCs w:val="24"/>
        </w:rPr>
      </w:pPr>
      <w:r w:rsidDel="00000000" w:rsidR="00000000" w:rsidRPr="00000000">
        <w:rPr>
          <w:sz w:val="24"/>
          <w:szCs w:val="24"/>
          <w:rtl w:val="0"/>
        </w:rPr>
        <w:t xml:space="preserve">Works Cited</w:t>
      </w:r>
    </w:p>
    <w:p w:rsidR="00000000" w:rsidDel="00000000" w:rsidP="00000000" w:rsidRDefault="00000000" w:rsidRPr="00000000" w14:paraId="00000054">
      <w:pPr>
        <w:pageBreakBefore w:val="0"/>
        <w:rPr/>
      </w:pPr>
      <w:r w:rsidDel="00000000" w:rsidR="00000000" w:rsidRPr="00000000">
        <w:rPr>
          <w:rtl w:val="0"/>
        </w:rPr>
        <w:tab/>
        <w:tab/>
        <w:tab/>
        <w:tab/>
        <w:tab/>
      </w:r>
    </w:p>
    <w:p w:rsidR="00000000" w:rsidDel="00000000" w:rsidP="00000000" w:rsidRDefault="00000000" w:rsidRPr="00000000" w14:paraId="00000055">
      <w:pPr>
        <w:pageBreakBefore w:val="0"/>
        <w:rPr/>
      </w:pPr>
      <w:r w:rsidDel="00000000" w:rsidR="00000000" w:rsidRPr="00000000">
        <w:rPr>
          <w:rtl w:val="0"/>
        </w:rPr>
        <w:tab/>
        <w:tab/>
        <w:tab/>
        <w:tab/>
      </w:r>
    </w:p>
    <w:p w:rsidR="00000000" w:rsidDel="00000000" w:rsidP="00000000" w:rsidRDefault="00000000" w:rsidRPr="00000000" w14:paraId="00000056">
      <w:pPr>
        <w:pageBreakBefore w:val="0"/>
        <w:rPr/>
      </w:pPr>
      <w:r w:rsidDel="00000000" w:rsidR="00000000" w:rsidRPr="00000000">
        <w:rPr>
          <w:rtl w:val="0"/>
        </w:rPr>
        <w:tab/>
        <w:tab/>
        <w:tab/>
        <w:tab/>
      </w:r>
    </w:p>
    <w:p w:rsidR="00000000" w:rsidDel="00000000" w:rsidP="00000000" w:rsidRDefault="00000000" w:rsidRPr="00000000" w14:paraId="00000057">
      <w:pPr>
        <w:pageBreakBefore w:val="0"/>
        <w:rPr/>
      </w:pPr>
      <w:r w:rsidDel="00000000" w:rsidR="00000000" w:rsidRPr="00000000">
        <w:rPr>
          <w:rtl w:val="0"/>
        </w:rPr>
        <w:tab/>
        <w:tab/>
        <w:tab/>
        <w:tab/>
        <w:tab/>
      </w:r>
    </w:p>
    <w:p w:rsidR="00000000" w:rsidDel="00000000" w:rsidP="00000000" w:rsidRDefault="00000000" w:rsidRPr="00000000" w14:paraId="00000058">
      <w:pPr>
        <w:pageBreakBefore w:val="0"/>
        <w:rPr/>
      </w:pPr>
      <w:r w:rsidDel="00000000" w:rsidR="00000000" w:rsidRPr="00000000">
        <w:rPr>
          <w:rtl w:val="0"/>
        </w:rPr>
        <w:tab/>
        <w:tab/>
        <w:tab/>
        <w:tab/>
        <w:tab/>
        <w:tab/>
      </w:r>
    </w:p>
    <w:p w:rsidR="00000000" w:rsidDel="00000000" w:rsidP="00000000" w:rsidRDefault="00000000" w:rsidRPr="00000000" w14:paraId="00000059">
      <w:pPr>
        <w:pageBreakBefore w:val="0"/>
        <w:spacing w:after="240" w:before="240" w:lineRule="auto"/>
        <w:rPr/>
      </w:pPr>
      <w:r w:rsidDel="00000000" w:rsidR="00000000" w:rsidRPr="00000000">
        <w:rPr>
          <w:rtl w:val="0"/>
        </w:rPr>
        <w:t xml:space="preserve">    5</w:t>
      </w:r>
    </w:p>
    <w:p w:rsidR="00000000" w:rsidDel="00000000" w:rsidP="00000000" w:rsidRDefault="00000000" w:rsidRPr="00000000" w14:paraId="0000005A">
      <w:pPr>
        <w:pageBreakBefore w:val="0"/>
        <w:rPr/>
      </w:pPr>
      <w:r w:rsidDel="00000000" w:rsidR="00000000" w:rsidRPr="00000000">
        <w:rPr>
          <w:rtl w:val="0"/>
        </w:rPr>
        <w:tab/>
        <w:tab/>
        <w:tab/>
        <w:tab/>
        <w:tab/>
      </w:r>
    </w:p>
    <w:p w:rsidR="00000000" w:rsidDel="00000000" w:rsidP="00000000" w:rsidRDefault="00000000" w:rsidRPr="00000000" w14:paraId="0000005B">
      <w:pPr>
        <w:pageBreakBefore w:val="0"/>
        <w:rPr/>
      </w:pPr>
      <w:r w:rsidDel="00000000" w:rsidR="00000000" w:rsidRPr="00000000">
        <w:rPr>
          <w:rtl w:val="0"/>
        </w:rPr>
        <w:tab/>
        <w:tab/>
        <w:tab/>
        <w:tab/>
      </w:r>
    </w:p>
    <w:p w:rsidR="00000000" w:rsidDel="00000000" w:rsidP="00000000" w:rsidRDefault="00000000" w:rsidRPr="00000000" w14:paraId="0000005C">
      <w:pPr>
        <w:pageBreakBefore w:val="0"/>
        <w:rPr/>
      </w:pPr>
      <w:r w:rsidDel="00000000" w:rsidR="00000000" w:rsidRPr="00000000">
        <w:rPr>
          <w:rtl w:val="0"/>
        </w:rPr>
        <w:tab/>
        <w:tab/>
        <w:tab/>
      </w:r>
    </w:p>
    <w:p w:rsidR="00000000" w:rsidDel="00000000" w:rsidP="00000000" w:rsidRDefault="00000000" w:rsidRPr="00000000" w14:paraId="0000005D">
      <w:pPr>
        <w:pageBreakBefore w:val="0"/>
        <w:rPr/>
      </w:pPr>
      <w:r w:rsidDel="00000000" w:rsidR="00000000" w:rsidRPr="00000000">
        <w:rPr>
          <w:rtl w:val="0"/>
        </w:rPr>
        <w:tab/>
        <w:tab/>
      </w:r>
    </w:p>
    <w:p w:rsidR="00000000" w:rsidDel="00000000" w:rsidP="00000000" w:rsidRDefault="00000000" w:rsidRPr="00000000" w14:paraId="0000005E">
      <w:pPr>
        <w:pageBreakBefore w:val="0"/>
        <w:rPr/>
      </w:pPr>
      <w:r w:rsidDel="00000000" w:rsidR="00000000" w:rsidRPr="00000000">
        <w:rPr>
          <w:rtl w:val="0"/>
        </w:rPr>
        <w:tab/>
        <w:tab/>
      </w:r>
    </w:p>
    <w:p w:rsidR="00000000" w:rsidDel="00000000" w:rsidP="00000000" w:rsidRDefault="00000000" w:rsidRPr="00000000" w14:paraId="0000005F">
      <w:pPr>
        <w:pageBreakBefore w:val="0"/>
        <w:rPr/>
      </w:pPr>
      <w:r w:rsidDel="00000000" w:rsidR="00000000" w:rsidRPr="00000000">
        <w:rPr>
          <w:rtl w:val="0"/>
        </w:rPr>
        <w:tab/>
        <w:tab/>
        <w:tab/>
      </w:r>
    </w:p>
    <w:p w:rsidR="00000000" w:rsidDel="00000000" w:rsidP="00000000" w:rsidRDefault="00000000" w:rsidRPr="00000000" w14:paraId="00000060">
      <w:pPr>
        <w:pageBreakBefore w:val="0"/>
        <w:rPr/>
      </w:pPr>
      <w:r w:rsidDel="00000000" w:rsidR="00000000" w:rsidRPr="00000000">
        <w:rPr>
          <w:rtl w:val="0"/>
        </w:rPr>
        <w:tab/>
        <w:tab/>
        <w:tab/>
        <w:tab/>
      </w:r>
    </w:p>
    <w:p w:rsidR="00000000" w:rsidDel="00000000" w:rsidP="00000000" w:rsidRDefault="00000000" w:rsidRPr="00000000" w14:paraId="00000061">
      <w:pPr>
        <w:pageBreakBefore w:val="0"/>
        <w:rPr/>
      </w:pPr>
      <w:r w:rsidDel="00000000" w:rsidR="00000000" w:rsidRPr="00000000">
        <w:rPr>
          <w:rtl w:val="0"/>
        </w:rPr>
        <w:tab/>
        <w:tab/>
        <w:tab/>
        <w:tab/>
        <w:tab/>
      </w:r>
    </w:p>
    <w:p w:rsidR="00000000" w:rsidDel="00000000" w:rsidP="00000000" w:rsidRDefault="00000000" w:rsidRPr="00000000" w14:paraId="00000062">
      <w:pPr>
        <w:pageBreakBefore w:val="0"/>
        <w:rPr/>
      </w:pPr>
      <w:r w:rsidDel="00000000" w:rsidR="00000000" w:rsidRPr="00000000">
        <w:rPr>
          <w:rtl w:val="0"/>
        </w:rPr>
        <w:tab/>
        <w:tab/>
        <w:tab/>
        <w:tab/>
        <w:tab/>
        <w:tab/>
      </w:r>
    </w:p>
    <w:p w:rsidR="00000000" w:rsidDel="00000000" w:rsidP="00000000" w:rsidRDefault="00000000" w:rsidRPr="00000000" w14:paraId="00000063">
      <w:pPr>
        <w:pageBreakBefore w:val="0"/>
        <w:spacing w:after="240" w:before="240" w:lineRule="auto"/>
        <w:rPr>
          <w:sz w:val="24"/>
          <w:szCs w:val="24"/>
        </w:rPr>
      </w:pPr>
      <w:r w:rsidDel="00000000" w:rsidR="00000000" w:rsidRPr="00000000">
        <w:rPr>
          <w:sz w:val="24"/>
          <w:szCs w:val="24"/>
          <w:rtl w:val="0"/>
        </w:rPr>
        <w:t xml:space="preserve">Mueller, Benjamin. “What Is Brexit? And What Happens Next?”. The New York Times. January 28, 2021.</w:t>
      </w:r>
    </w:p>
    <w:p w:rsidR="00000000" w:rsidDel="00000000" w:rsidP="00000000" w:rsidRDefault="00000000" w:rsidRPr="00000000" w14:paraId="00000064">
      <w:pPr>
        <w:pageBreakBefore w:val="0"/>
        <w:rPr/>
      </w:pPr>
      <w:r w:rsidDel="00000000" w:rsidR="00000000" w:rsidRPr="00000000">
        <w:rPr>
          <w:rtl w:val="0"/>
        </w:rPr>
        <w:tab/>
        <w:tab/>
        <w:tab/>
        <w:tab/>
        <w:tab/>
        <w:tab/>
      </w:r>
    </w:p>
    <w:p w:rsidR="00000000" w:rsidDel="00000000" w:rsidP="00000000" w:rsidRDefault="00000000" w:rsidRPr="00000000" w14:paraId="00000065">
      <w:pPr>
        <w:pageBreakBefore w:val="0"/>
        <w:spacing w:after="240" w:before="240" w:lineRule="auto"/>
        <w:rPr>
          <w:sz w:val="24"/>
          <w:szCs w:val="24"/>
        </w:rPr>
      </w:pPr>
      <w:r w:rsidDel="00000000" w:rsidR="00000000" w:rsidRPr="00000000">
        <w:rPr>
          <w:sz w:val="24"/>
          <w:szCs w:val="24"/>
          <w:rtl w:val="0"/>
        </w:rPr>
        <w:t xml:space="preserve">https://www.nytimes.com/article/brexit-uk-eu-explained.html?name=styln-brexit&amp;region Heyward, Andrew. ​</w:t>
      </w:r>
      <w:r w:rsidDel="00000000" w:rsidR="00000000" w:rsidRPr="00000000">
        <w:rPr>
          <w:i w:val="1"/>
          <w:sz w:val="24"/>
          <w:szCs w:val="24"/>
          <w:rtl w:val="0"/>
        </w:rPr>
        <w:t xml:space="preserve">Global Politics.</w:t>
      </w:r>
      <w:r w:rsidDel="00000000" w:rsidR="00000000" w:rsidRPr="00000000">
        <w:rPr>
          <w:sz w:val="24"/>
          <w:szCs w:val="24"/>
          <w:rtl w:val="0"/>
        </w:rPr>
        <w:t xml:space="preserve">​ Pages 494,502</w:t>
      </w:r>
    </w:p>
    <w:p w:rsidR="00000000" w:rsidDel="00000000" w:rsidP="00000000" w:rsidRDefault="00000000" w:rsidRPr="00000000" w14:paraId="00000066">
      <w:pPr>
        <w:pageBreakBefore w:val="0"/>
        <w:spacing w:after="240" w:before="240" w:lineRule="auto"/>
        <w:rPr>
          <w:sz w:val="24"/>
          <w:szCs w:val="24"/>
        </w:rPr>
      </w:pPr>
      <w:r w:rsidDel="00000000" w:rsidR="00000000" w:rsidRPr="00000000">
        <w:rPr>
          <w:sz w:val="24"/>
          <w:szCs w:val="24"/>
          <w:rtl w:val="0"/>
        </w:rPr>
        <w:t xml:space="preserve">Provost, Claire. “The obscure legal system that lets corporations sue countries”. The Guardian.</w:t>
      </w:r>
    </w:p>
    <w:p w:rsidR="00000000" w:rsidDel="00000000" w:rsidP="00000000" w:rsidRDefault="00000000" w:rsidRPr="00000000" w14:paraId="00000067">
      <w:pPr>
        <w:pageBreakBefore w:val="0"/>
        <w:rPr/>
      </w:pPr>
      <w:r w:rsidDel="00000000" w:rsidR="00000000" w:rsidRPr="00000000">
        <w:rPr>
          <w:rtl w:val="0"/>
        </w:rPr>
        <w:tab/>
        <w:tab/>
        <w:tab/>
        <w:tab/>
        <w:tab/>
        <w:tab/>
      </w:r>
    </w:p>
    <w:p w:rsidR="00000000" w:rsidDel="00000000" w:rsidP="00000000" w:rsidRDefault="00000000" w:rsidRPr="00000000" w14:paraId="00000068">
      <w:pPr>
        <w:pageBreakBefore w:val="0"/>
        <w:spacing w:after="240" w:before="240" w:lineRule="auto"/>
        <w:rPr>
          <w:sz w:val="24"/>
          <w:szCs w:val="24"/>
        </w:rPr>
      </w:pPr>
      <w:r w:rsidDel="00000000" w:rsidR="00000000" w:rsidRPr="00000000">
        <w:rPr>
          <w:sz w:val="24"/>
          <w:szCs w:val="24"/>
          <w:rtl w:val="0"/>
        </w:rPr>
        <w:t xml:space="preserve">https://www.theguardian.com/business/2015/jun/10/obscure-legal-system-lets-corportatio</w:t>
      </w:r>
    </w:p>
    <w:p w:rsidR="00000000" w:rsidDel="00000000" w:rsidP="00000000" w:rsidRDefault="00000000" w:rsidRPr="00000000" w14:paraId="00000069">
      <w:pPr>
        <w:pageBreakBefore w:val="0"/>
        <w:rPr/>
      </w:pPr>
      <w:r w:rsidDel="00000000" w:rsidR="00000000" w:rsidRPr="00000000">
        <w:rPr>
          <w:rtl w:val="0"/>
        </w:rPr>
        <w:tab/>
        <w:tab/>
        <w:tab/>
        <w:tab/>
        <w:tab/>
        <w:tab/>
      </w:r>
    </w:p>
    <w:p w:rsidR="00000000" w:rsidDel="00000000" w:rsidP="00000000" w:rsidRDefault="00000000" w:rsidRPr="00000000" w14:paraId="0000006A">
      <w:pPr>
        <w:pageBreakBefore w:val="0"/>
        <w:spacing w:after="240" w:before="240" w:lineRule="auto"/>
        <w:rPr>
          <w:sz w:val="24"/>
          <w:szCs w:val="24"/>
        </w:rPr>
      </w:pPr>
      <w:r w:rsidDel="00000000" w:rsidR="00000000" w:rsidRPr="00000000">
        <w:rPr>
          <w:sz w:val="24"/>
          <w:szCs w:val="24"/>
          <w:rtl w:val="0"/>
        </w:rPr>
        <w:t xml:space="preserve">ns-sue-states-ttip-icsid</w:t>
      </w:r>
    </w:p>
    <w:p w:rsidR="00000000" w:rsidDel="00000000" w:rsidP="00000000" w:rsidRDefault="00000000" w:rsidRPr="00000000" w14:paraId="0000006B">
      <w:pPr>
        <w:pageBreakBefore w:val="0"/>
        <w:spacing w:after="240" w:before="240" w:lineRule="auto"/>
        <w:rPr>
          <w:sz w:val="24"/>
          <w:szCs w:val="24"/>
        </w:rPr>
      </w:pPr>
      <w:r w:rsidDel="00000000" w:rsidR="00000000" w:rsidRPr="00000000">
        <w:rPr>
          <w:sz w:val="24"/>
          <w:szCs w:val="24"/>
          <w:rtl w:val="0"/>
        </w:rPr>
        <w:t xml:space="preserve">Rogers, Jon. “Spain sends in army to Catalonia as it pushes region to brink over referendum”.</w:t>
      </w:r>
    </w:p>
    <w:p w:rsidR="00000000" w:rsidDel="00000000" w:rsidP="00000000" w:rsidRDefault="00000000" w:rsidRPr="00000000" w14:paraId="0000006C">
      <w:pPr>
        <w:pageBreakBefore w:val="0"/>
        <w:rPr/>
      </w:pPr>
      <w:r w:rsidDel="00000000" w:rsidR="00000000" w:rsidRPr="00000000">
        <w:rPr>
          <w:rtl w:val="0"/>
        </w:rPr>
        <w:tab/>
        <w:tab/>
        <w:tab/>
        <w:tab/>
        <w:tab/>
        <w:tab/>
      </w:r>
    </w:p>
    <w:p w:rsidR="00000000" w:rsidDel="00000000" w:rsidP="00000000" w:rsidRDefault="00000000" w:rsidRPr="00000000" w14:paraId="0000006D">
      <w:pPr>
        <w:pageBreakBefore w:val="0"/>
        <w:spacing w:after="240" w:before="240" w:lineRule="auto"/>
        <w:rPr>
          <w:sz w:val="24"/>
          <w:szCs w:val="24"/>
        </w:rPr>
      </w:pPr>
      <w:r w:rsidDel="00000000" w:rsidR="00000000" w:rsidRPr="00000000">
        <w:rPr>
          <w:sz w:val="24"/>
          <w:szCs w:val="24"/>
          <w:rtl w:val="0"/>
        </w:rPr>
        <w:t xml:space="preserve">Express. https://www.express.co.uk/news/world/862295/Catalonia-crisis-army-Spain-troops-Barce lona-Carles-Puigdemont</w:t>
      </w:r>
    </w:p>
    <w:p w:rsidR="00000000" w:rsidDel="00000000" w:rsidP="00000000" w:rsidRDefault="00000000" w:rsidRPr="00000000" w14:paraId="0000006E">
      <w:pPr>
        <w:pageBreakBefore w:val="0"/>
        <w:rPr/>
      </w:pPr>
      <w:r w:rsidDel="00000000" w:rsidR="00000000" w:rsidRPr="00000000">
        <w:rPr>
          <w:rtl w:val="0"/>
        </w:rPr>
        <w:tab/>
        <w:tab/>
        <w:tab/>
        <w:tab/>
        <w:tab/>
        <w:tab/>
      </w:r>
    </w:p>
    <w:p w:rsidR="00000000" w:rsidDel="00000000" w:rsidP="00000000" w:rsidRDefault="00000000" w:rsidRPr="00000000" w14:paraId="0000006F">
      <w:pPr>
        <w:pageBreakBefore w:val="0"/>
        <w:spacing w:after="240" w:before="240" w:lineRule="auto"/>
        <w:rPr>
          <w:sz w:val="24"/>
          <w:szCs w:val="24"/>
        </w:rPr>
      </w:pPr>
      <w:r w:rsidDel="00000000" w:rsidR="00000000" w:rsidRPr="00000000">
        <w:rPr>
          <w:sz w:val="24"/>
          <w:szCs w:val="24"/>
          <w:rtl w:val="0"/>
        </w:rPr>
        <w:t xml:space="preserve">Wang, Vivian; Ramzy, Austin; May, Tiffany. “With Mass Arrests, Beijing Exerts An Increasingly Heavy Hand In Hong Kong”. The New York Times. https://www.nytimes.com/2021/01/06/world/asia/china-hong-kong-arrests.html</w:t>
      </w:r>
    </w:p>
    <w:p w:rsidR="00000000" w:rsidDel="00000000" w:rsidP="00000000" w:rsidRDefault="00000000" w:rsidRPr="00000000" w14:paraId="00000070">
      <w:pPr>
        <w:pageBreakBefore w:val="0"/>
        <w:rPr/>
      </w:pPr>
      <w:r w:rsidDel="00000000" w:rsidR="00000000" w:rsidRPr="00000000">
        <w:rPr>
          <w:rtl w:val="0"/>
        </w:rPr>
        <w:tab/>
        <w:tab/>
        <w:tab/>
        <w:tab/>
        <w:tab/>
      </w:r>
    </w:p>
    <w:p w:rsidR="00000000" w:rsidDel="00000000" w:rsidP="00000000" w:rsidRDefault="00000000" w:rsidRPr="00000000" w14:paraId="00000071">
      <w:pPr>
        <w:pageBreakBefore w:val="0"/>
        <w:rPr/>
      </w:pPr>
      <w:r w:rsidDel="00000000" w:rsidR="00000000" w:rsidRPr="00000000">
        <w:rPr>
          <w:rtl w:val="0"/>
        </w:rPr>
        <w:tab/>
        <w:tab/>
        <w:tab/>
        <w:tab/>
      </w:r>
    </w:p>
    <w:p w:rsidR="00000000" w:rsidDel="00000000" w:rsidP="00000000" w:rsidRDefault="00000000" w:rsidRPr="00000000" w14:paraId="00000072">
      <w:pPr>
        <w:pageBreakBefore w:val="0"/>
        <w:rPr/>
      </w:pPr>
      <w:r w:rsidDel="00000000" w:rsidR="00000000" w:rsidRPr="00000000">
        <w:rPr>
          <w:rtl w:val="0"/>
        </w:rPr>
        <w:tab/>
        <w:tab/>
        <w:tab/>
        <w:tab/>
      </w:r>
    </w:p>
    <w:p w:rsidR="00000000" w:rsidDel="00000000" w:rsidP="00000000" w:rsidRDefault="00000000" w:rsidRPr="00000000" w14:paraId="00000073">
      <w:pPr>
        <w:pageBreakBefore w:val="0"/>
        <w:rPr/>
      </w:pPr>
      <w:r w:rsidDel="00000000" w:rsidR="00000000" w:rsidRPr="00000000">
        <w:rPr>
          <w:rtl w:val="0"/>
        </w:rPr>
        <w:tab/>
        <w:tab/>
        <w:tab/>
        <w:tab/>
        <w:tab/>
      </w:r>
    </w:p>
    <w:p w:rsidR="00000000" w:rsidDel="00000000" w:rsidP="00000000" w:rsidRDefault="00000000" w:rsidRPr="00000000" w14:paraId="00000074">
      <w:pPr>
        <w:pageBreakBefore w:val="0"/>
        <w:rPr/>
      </w:pPr>
      <w:r w:rsidDel="00000000" w:rsidR="00000000" w:rsidRPr="00000000">
        <w:rPr>
          <w:rtl w:val="0"/>
        </w:rPr>
        <w:tab/>
        <w:tab/>
        <w:tab/>
        <w:tab/>
        <w:tab/>
        <w:tab/>
      </w:r>
    </w:p>
    <w:p w:rsidR="00000000" w:rsidDel="00000000" w:rsidP="00000000" w:rsidRDefault="00000000" w:rsidRPr="00000000" w14:paraId="00000075">
      <w:pPr>
        <w:pageBreakBefore w:val="0"/>
        <w:spacing w:after="240" w:before="240" w:lineRule="auto"/>
        <w:rPr/>
      </w:pPr>
      <w:r w:rsidDel="00000000" w:rsidR="00000000" w:rsidRPr="00000000">
        <w:rPr>
          <w:rtl w:val="0"/>
        </w:rPr>
        <w:t xml:space="preserve">    6</w:t>
      </w:r>
    </w:p>
    <w:p w:rsidR="00000000" w:rsidDel="00000000" w:rsidP="00000000" w:rsidRDefault="00000000" w:rsidRPr="00000000" w14:paraId="00000076">
      <w:pPr>
        <w:pageBreakBefore w:val="0"/>
        <w:rPr/>
      </w:pPr>
      <w:r w:rsidDel="00000000" w:rsidR="00000000" w:rsidRPr="00000000">
        <w:rPr>
          <w:rtl w:val="0"/>
        </w:rPr>
        <w:tab/>
        <w:tab/>
        <w:tab/>
        <w:tab/>
        <w:tab/>
      </w:r>
    </w:p>
    <w:p w:rsidR="00000000" w:rsidDel="00000000" w:rsidP="00000000" w:rsidRDefault="00000000" w:rsidRPr="00000000" w14:paraId="00000077">
      <w:pPr>
        <w:pageBreakBefore w:val="0"/>
        <w:rPr/>
      </w:pPr>
      <w:r w:rsidDel="00000000" w:rsidR="00000000" w:rsidRPr="00000000">
        <w:rPr>
          <w:rtl w:val="0"/>
        </w:rPr>
        <w:tab/>
        <w:tab/>
        <w:tab/>
        <w:tab/>
      </w:r>
    </w:p>
    <w:p w:rsidR="00000000" w:rsidDel="00000000" w:rsidP="00000000" w:rsidRDefault="00000000" w:rsidRPr="00000000" w14:paraId="00000078">
      <w:pPr>
        <w:pageBreakBefore w:val="0"/>
        <w:rPr/>
      </w:pPr>
      <w:r w:rsidDel="00000000" w:rsidR="00000000" w:rsidRPr="00000000">
        <w:rPr>
          <w:rtl w:val="0"/>
        </w:rPr>
        <w:tab/>
        <w:tab/>
        <w:tab/>
      </w:r>
    </w:p>
    <w:p w:rsidR="00000000" w:rsidDel="00000000" w:rsidP="00000000" w:rsidRDefault="00000000" w:rsidRPr="00000000" w14:paraId="00000079">
      <w:pPr>
        <w:pageBreakBefore w:val="0"/>
        <w:rPr/>
      </w:pPr>
      <w:r w:rsidDel="00000000" w:rsidR="00000000" w:rsidRPr="00000000">
        <w:rPr>
          <w:rtl w:val="0"/>
        </w:rPr>
        <w:tab/>
        <w:tab/>
      </w:r>
    </w:p>
    <w:p w:rsidR="00000000" w:rsidDel="00000000" w:rsidP="00000000" w:rsidRDefault="00000000" w:rsidRPr="00000000" w14:paraId="0000007A">
      <w:pPr>
        <w:pageBreakBefore w:val="0"/>
        <w:rPr/>
      </w:pPr>
      <w:r w:rsidDel="00000000" w:rsidR="00000000" w:rsidRPr="00000000">
        <w:rPr>
          <w:rtl w:val="0"/>
        </w:rPr>
        <w:tab/>
        <w:tab/>
      </w:r>
    </w:p>
    <w:p w:rsidR="00000000" w:rsidDel="00000000" w:rsidP="00000000" w:rsidRDefault="00000000" w:rsidRPr="00000000" w14:paraId="0000007B">
      <w:pPr>
        <w:pageBreakBefore w:val="0"/>
        <w:rPr/>
      </w:pPr>
      <w:r w:rsidDel="00000000" w:rsidR="00000000" w:rsidRPr="00000000">
        <w:rPr>
          <w:rtl w:val="0"/>
        </w:rPr>
        <w:tab/>
        <w:tab/>
        <w:tab/>
      </w:r>
    </w:p>
    <w:p w:rsidR="00000000" w:rsidDel="00000000" w:rsidP="00000000" w:rsidRDefault="00000000" w:rsidRPr="00000000" w14:paraId="0000007C">
      <w:pPr>
        <w:pageBreakBefore w:val="0"/>
        <w:rPr/>
      </w:pPr>
      <w:r w:rsidDel="00000000" w:rsidR="00000000" w:rsidRPr="00000000">
        <w:rPr>
          <w:rtl w:val="0"/>
        </w:rPr>
        <w:tab/>
        <w:tab/>
        <w:tab/>
        <w:tab/>
      </w:r>
    </w:p>
    <w:p w:rsidR="00000000" w:rsidDel="00000000" w:rsidP="00000000" w:rsidRDefault="00000000" w:rsidRPr="00000000" w14:paraId="0000007D">
      <w:pPr>
        <w:pageBreakBefore w:val="0"/>
        <w:rPr/>
      </w:pPr>
      <w:r w:rsidDel="00000000" w:rsidR="00000000" w:rsidRPr="00000000">
        <w:rPr>
          <w:rtl w:val="0"/>
        </w:rPr>
        <w:tab/>
        <w:tab/>
        <w:tab/>
        <w:tab/>
        <w:tab/>
      </w:r>
    </w:p>
    <w:p w:rsidR="00000000" w:rsidDel="00000000" w:rsidP="00000000" w:rsidRDefault="00000000" w:rsidRPr="00000000" w14:paraId="0000007E">
      <w:pPr>
        <w:pageBreakBefore w:val="0"/>
        <w:rPr/>
      </w:pPr>
      <w:r w:rsidDel="00000000" w:rsidR="00000000" w:rsidRPr="00000000">
        <w:rPr>
          <w:rtl w:val="0"/>
        </w:rPr>
        <w:tab/>
        <w:tab/>
        <w:tab/>
        <w:tab/>
        <w:tab/>
        <w:tab/>
      </w:r>
    </w:p>
    <w:p w:rsidR="00000000" w:rsidDel="00000000" w:rsidP="00000000" w:rsidRDefault="00000000" w:rsidRPr="00000000" w14:paraId="0000007F">
      <w:pPr>
        <w:pageBreakBefore w:val="0"/>
        <w:spacing w:after="240" w:before="240" w:lineRule="auto"/>
        <w:rPr/>
      </w:pPr>
      <w:r w:rsidDel="00000000" w:rsidR="00000000" w:rsidRPr="00000000">
        <w:rPr>
          <w:rtl w:val="0"/>
        </w:rPr>
        <w:t xml:space="preserve">    7 </w:t>
      </w:r>
    </w:p>
    <w:p w:rsidR="00000000" w:rsidDel="00000000" w:rsidP="00000000" w:rsidRDefault="00000000" w:rsidRPr="00000000" w14:paraId="00000080">
      <w:pPr>
        <w:pageBreakBefore w:val="0"/>
        <w:rPr/>
      </w:pPr>
      <w:r w:rsidDel="00000000" w:rsidR="00000000" w:rsidRPr="00000000">
        <w:rPr>
          <w:rtl w:val="0"/>
        </w:rPr>
        <w:tab/>
        <w:tab/>
        <w:tab/>
        <w:tab/>
        <w:tab/>
      </w:r>
    </w:p>
    <w:p w:rsidR="00000000" w:rsidDel="00000000" w:rsidP="00000000" w:rsidRDefault="00000000" w:rsidRPr="00000000" w14:paraId="00000081">
      <w:pPr>
        <w:pageBreakBefore w:val="0"/>
        <w:rPr/>
      </w:pPr>
      <w:r w:rsidDel="00000000" w:rsidR="00000000" w:rsidRPr="00000000">
        <w:rPr>
          <w:rtl w:val="0"/>
        </w:rPr>
        <w:tab/>
        <w:tab/>
        <w:tab/>
        <w:tab/>
      </w:r>
    </w:p>
    <w:p w:rsidR="00000000" w:rsidDel="00000000" w:rsidP="00000000" w:rsidRDefault="00000000" w:rsidRPr="00000000" w14:paraId="00000082">
      <w:pPr>
        <w:pageBreakBefore w:val="0"/>
        <w:rPr/>
      </w:pPr>
      <w:r w:rsidDel="00000000" w:rsidR="00000000" w:rsidRPr="00000000">
        <w:rPr>
          <w:rtl w:val="0"/>
        </w:rPr>
        <w:tab/>
        <w:tab/>
        <w:tab/>
      </w:r>
    </w:p>
    <w:p w:rsidR="00000000" w:rsidDel="00000000" w:rsidP="00000000" w:rsidRDefault="00000000" w:rsidRPr="00000000" w14:paraId="00000083">
      <w:pPr>
        <w:pageBreakBefore w:val="0"/>
        <w:rPr/>
      </w:pPr>
      <w:r w:rsidDel="00000000" w:rsidR="00000000" w:rsidRPr="00000000">
        <w:rPr>
          <w:rtl w:val="0"/>
        </w:rPr>
        <w:tab/>
        <w:tab/>
      </w:r>
    </w:p>
    <w:p w:rsidR="00000000" w:rsidDel="00000000" w:rsidP="00000000" w:rsidRDefault="00000000" w:rsidRPr="00000000" w14:paraId="0000008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